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5D6B" w14:textId="2D81A10E" w:rsidR="00C94A44" w:rsidRPr="00885BD2" w:rsidRDefault="00221F3C" w:rsidP="00C94A44">
      <w:pPr>
        <w:pStyle w:val="Titre"/>
        <w:spacing w:after="120" w:line="276" w:lineRule="auto"/>
        <w:rPr>
          <w:rFonts w:ascii="Century Gothic" w:hAnsi="Century Gothic" w:cs="Arial"/>
          <w:sz w:val="22"/>
          <w:szCs w:val="22"/>
        </w:rPr>
      </w:pPr>
      <w:r w:rsidRPr="00885BD2">
        <w:rPr>
          <w:rFonts w:ascii="Century Gothic" w:hAnsi="Century Gothic" w:cs="Arial"/>
          <w:sz w:val="22"/>
          <w:szCs w:val="22"/>
        </w:rPr>
        <w:t>PROJET «</w:t>
      </w:r>
      <w:r w:rsidR="00C94A44" w:rsidRPr="00885BD2">
        <w:rPr>
          <w:rFonts w:ascii="Century Gothic" w:hAnsi="Century Gothic" w:cs="Arial"/>
          <w:sz w:val="22"/>
          <w:szCs w:val="22"/>
        </w:rPr>
        <w:t> </w:t>
      </w:r>
      <w:r w:rsidR="00C94A44" w:rsidRPr="00885BD2">
        <w:rPr>
          <w:rFonts w:ascii="Century Gothic" w:hAnsi="Century Gothic" w:cs="Arial"/>
          <w:sz w:val="22"/>
          <w:szCs w:val="22"/>
          <w:highlight w:val="yellow"/>
        </w:rPr>
        <w:t>Acronyme</w:t>
      </w:r>
      <w:r w:rsidR="00C94A44" w:rsidRPr="00885BD2">
        <w:rPr>
          <w:rFonts w:ascii="Century Gothic" w:hAnsi="Century Gothic" w:cs="Arial"/>
          <w:sz w:val="22"/>
          <w:szCs w:val="22"/>
        </w:rPr>
        <w:t> »</w:t>
      </w:r>
    </w:p>
    <w:p w14:paraId="2430B5AD" w14:textId="6D96A260" w:rsidR="00C94A44" w:rsidRPr="00885BD2" w:rsidRDefault="00C94A44" w:rsidP="00C94A44">
      <w:pPr>
        <w:pStyle w:val="Titre"/>
        <w:spacing w:after="120" w:line="276" w:lineRule="auto"/>
        <w:rPr>
          <w:rFonts w:ascii="Century Gothic" w:hAnsi="Century Gothic" w:cs="Arial"/>
          <w:sz w:val="22"/>
          <w:szCs w:val="22"/>
        </w:rPr>
      </w:pPr>
      <w:r w:rsidRPr="00885BD2">
        <w:rPr>
          <w:rFonts w:ascii="Century Gothic" w:hAnsi="Century Gothic" w:cs="Arial"/>
          <w:sz w:val="22"/>
          <w:szCs w:val="22"/>
        </w:rPr>
        <w:t>Accord DE CONSORTIUM</w:t>
      </w:r>
      <w:r w:rsidR="0028433E">
        <w:rPr>
          <w:rFonts w:ascii="Century Gothic" w:hAnsi="Century Gothic" w:cs="Arial"/>
          <w:sz w:val="22"/>
          <w:szCs w:val="22"/>
        </w:rPr>
        <w:t>- « </w:t>
      </w:r>
      <w:r w:rsidR="0028433E" w:rsidRPr="00217A9A">
        <w:rPr>
          <w:rFonts w:ascii="Century Gothic" w:hAnsi="Century Gothic" w:cstheme="majorHAnsi"/>
          <w:sz w:val="20"/>
          <w:szCs w:val="20"/>
        </w:rPr>
        <w:t>SRM/M - Préparer le futur</w:t>
      </w:r>
      <w:r w:rsidR="0028433E">
        <w:rPr>
          <w:rFonts w:ascii="Century Gothic" w:hAnsi="Century Gothic" w:cstheme="majorHAnsi"/>
          <w:sz w:val="20"/>
          <w:szCs w:val="20"/>
        </w:rPr>
        <w:t> »</w:t>
      </w:r>
    </w:p>
    <w:p w14:paraId="7BB68596" w14:textId="77777777" w:rsidR="00C94A44" w:rsidRPr="00885BD2" w:rsidRDefault="00C94A44" w:rsidP="00C94A44">
      <w:pPr>
        <w:pStyle w:val="Titre"/>
        <w:shd w:val="clear" w:color="auto" w:fill="FFFFFF" w:themeFill="background1"/>
        <w:spacing w:after="120" w:line="276" w:lineRule="auto"/>
        <w:rPr>
          <w:rFonts w:ascii="Century Gothic" w:hAnsi="Century Gothic" w:cs="Arial"/>
          <w:sz w:val="22"/>
          <w:szCs w:val="22"/>
        </w:rPr>
      </w:pPr>
    </w:p>
    <w:p w14:paraId="56EE7146" w14:textId="3BE72612" w:rsidR="00C94A44" w:rsidRPr="00885BD2" w:rsidRDefault="00C94A44" w:rsidP="00E9411F">
      <w:pPr>
        <w:shd w:val="clear" w:color="auto" w:fill="FFFFFF" w:themeFill="background1"/>
        <w:spacing w:after="120"/>
        <w:ind w:left="1410" w:hanging="1410"/>
        <w:jc w:val="both"/>
        <w:rPr>
          <w:rFonts w:ascii="Century Gothic" w:hAnsi="Century Gothic" w:cs="Arial"/>
          <w:sz w:val="22"/>
          <w:szCs w:val="22"/>
          <w:lang w:val="fr-BE"/>
        </w:rPr>
      </w:pPr>
      <w:r w:rsidRPr="00642477">
        <w:rPr>
          <w:rFonts w:ascii="Century Gothic" w:hAnsi="Century Gothic" w:cs="Arial"/>
          <w:b/>
          <w:bCs/>
          <w:sz w:val="22"/>
          <w:szCs w:val="22"/>
          <w:u w:val="single"/>
          <w:lang w:val="fr-BE"/>
        </w:rPr>
        <w:t>ENTRE</w:t>
      </w:r>
      <w:r w:rsidRPr="00885BD2">
        <w:rPr>
          <w:rFonts w:ascii="Century Gothic" w:hAnsi="Century Gothic" w:cs="Arial"/>
          <w:sz w:val="22"/>
          <w:szCs w:val="22"/>
          <w:lang w:val="fr-BE"/>
        </w:rPr>
        <w:t xml:space="preserve"> : </w:t>
      </w:r>
      <w:r w:rsidRPr="00885BD2">
        <w:rPr>
          <w:rFonts w:ascii="Century Gothic" w:hAnsi="Century Gothic" w:cs="Arial"/>
          <w:sz w:val="22"/>
          <w:szCs w:val="22"/>
          <w:lang w:val="fr-BE"/>
        </w:rPr>
        <w:tab/>
      </w:r>
      <w:r w:rsidRPr="00885BD2">
        <w:rPr>
          <w:rFonts w:ascii="Century Gothic" w:hAnsi="Century Gothic" w:cs="Arial"/>
          <w:sz w:val="22"/>
          <w:szCs w:val="22"/>
          <w:highlight w:val="yellow"/>
          <w:lang w:val="fr-BE"/>
        </w:rPr>
        <w:t>Entreprise coordinatrice</w:t>
      </w:r>
      <w:r w:rsidRPr="00885BD2">
        <w:rPr>
          <w:rFonts w:ascii="Century Gothic" w:hAnsi="Century Gothic" w:cs="Arial"/>
          <w:sz w:val="22"/>
          <w:szCs w:val="22"/>
          <w:lang w:val="fr-BE"/>
        </w:rPr>
        <w:t xml:space="preserve">, ayant son siège </w:t>
      </w:r>
      <w:r w:rsidRPr="00885BD2">
        <w:rPr>
          <w:rFonts w:ascii="Century Gothic" w:hAnsi="Century Gothic" w:cs="Arial"/>
          <w:sz w:val="22"/>
          <w:szCs w:val="22"/>
          <w:highlight w:val="yellow"/>
          <w:lang w:val="fr-BE"/>
        </w:rPr>
        <w:t>numéro Rue</w:t>
      </w:r>
      <w:r w:rsidRPr="00885BD2">
        <w:rPr>
          <w:rFonts w:ascii="Century Gothic" w:hAnsi="Century Gothic" w:cs="Arial"/>
          <w:sz w:val="22"/>
          <w:szCs w:val="22"/>
          <w:lang w:val="fr-BE"/>
        </w:rPr>
        <w:t xml:space="preserve"> à </w:t>
      </w:r>
      <w:r w:rsidRPr="00885BD2">
        <w:rPr>
          <w:rFonts w:ascii="Century Gothic" w:hAnsi="Century Gothic" w:cs="Arial"/>
          <w:sz w:val="22"/>
          <w:szCs w:val="22"/>
          <w:highlight w:val="yellow"/>
          <w:lang w:val="fr-BE"/>
        </w:rPr>
        <w:t>code postal Vil</w:t>
      </w:r>
      <w:r w:rsidRPr="00823EED">
        <w:rPr>
          <w:rFonts w:ascii="Century Gothic" w:hAnsi="Century Gothic" w:cs="Arial"/>
          <w:sz w:val="22"/>
          <w:szCs w:val="22"/>
          <w:highlight w:val="yellow"/>
          <w:lang w:val="fr-BE"/>
        </w:rPr>
        <w:t>le</w:t>
      </w:r>
      <w:r w:rsidRPr="00885BD2">
        <w:rPr>
          <w:rFonts w:ascii="Century Gothic" w:hAnsi="Century Gothic" w:cs="Arial"/>
          <w:sz w:val="22"/>
          <w:szCs w:val="22"/>
          <w:lang w:val="fr-BE"/>
        </w:rPr>
        <w:t>,</w:t>
      </w:r>
      <w:r w:rsidR="00E9411F">
        <w:rPr>
          <w:rFonts w:ascii="Century Gothic" w:hAnsi="Century Gothic" w:cs="Arial"/>
          <w:sz w:val="22"/>
          <w:szCs w:val="22"/>
          <w:lang w:val="fr-BE"/>
        </w:rPr>
        <w:t xml:space="preserve"> </w:t>
      </w:r>
      <w:r w:rsidRPr="00885BD2">
        <w:rPr>
          <w:rFonts w:ascii="Century Gothic" w:hAnsi="Century Gothic" w:cs="Arial"/>
          <w:sz w:val="22"/>
          <w:szCs w:val="22"/>
          <w:lang w:val="fr-BE"/>
        </w:rPr>
        <w:t xml:space="preserve">représentée par </w:t>
      </w:r>
      <w:r w:rsidRPr="00885BD2">
        <w:rPr>
          <w:rFonts w:ascii="Century Gothic" w:hAnsi="Century Gothic" w:cs="Arial"/>
          <w:sz w:val="22"/>
          <w:szCs w:val="22"/>
          <w:highlight w:val="yellow"/>
          <w:lang w:val="fr-BE"/>
        </w:rPr>
        <w:t>Prénom NOM</w:t>
      </w:r>
      <w:r w:rsidRPr="00885BD2">
        <w:rPr>
          <w:rFonts w:ascii="Century Gothic" w:hAnsi="Century Gothic" w:cs="Arial"/>
          <w:sz w:val="22"/>
          <w:szCs w:val="22"/>
          <w:lang w:val="fr-BE"/>
        </w:rPr>
        <w:t xml:space="preserve">, </w:t>
      </w:r>
      <w:r w:rsidRPr="00885BD2">
        <w:rPr>
          <w:rFonts w:ascii="Century Gothic" w:hAnsi="Century Gothic" w:cs="Arial"/>
          <w:sz w:val="22"/>
          <w:szCs w:val="22"/>
          <w:highlight w:val="yellow"/>
          <w:lang w:val="fr-BE"/>
        </w:rPr>
        <w:t>Fonction</w:t>
      </w:r>
      <w:r w:rsidR="00823EED">
        <w:rPr>
          <w:rFonts w:ascii="Century Gothic" w:hAnsi="Century Gothic" w:cs="Arial"/>
          <w:sz w:val="22"/>
          <w:szCs w:val="22"/>
          <w:lang w:val="fr-BE"/>
        </w:rPr>
        <w:t>.</w:t>
      </w:r>
    </w:p>
    <w:p w14:paraId="147C5C1B" w14:textId="77777777" w:rsidR="00C94A44" w:rsidRPr="00885BD2" w:rsidRDefault="00C94A44" w:rsidP="00C94A44">
      <w:pPr>
        <w:shd w:val="clear" w:color="auto" w:fill="FFFFFF" w:themeFill="background1"/>
        <w:spacing w:line="276" w:lineRule="auto"/>
        <w:ind w:left="1440"/>
        <w:jc w:val="both"/>
        <w:rPr>
          <w:rFonts w:ascii="Century Gothic" w:hAnsi="Century Gothic" w:cs="Arial"/>
          <w:sz w:val="22"/>
          <w:szCs w:val="22"/>
          <w:lang w:val="fr-BE"/>
        </w:rPr>
      </w:pPr>
    </w:p>
    <w:p w14:paraId="01E62AD7" w14:textId="77777777" w:rsidR="00C94A44" w:rsidRPr="00885BD2" w:rsidRDefault="00C94A44" w:rsidP="00C94A44">
      <w:pPr>
        <w:shd w:val="clear" w:color="auto" w:fill="FFFFFF" w:themeFill="background1"/>
        <w:spacing w:line="276" w:lineRule="auto"/>
        <w:ind w:left="1440"/>
        <w:jc w:val="both"/>
        <w:rPr>
          <w:rFonts w:ascii="Century Gothic" w:hAnsi="Century Gothic" w:cs="Arial"/>
          <w:sz w:val="22"/>
          <w:szCs w:val="22"/>
          <w:lang w:val="fr-BE"/>
        </w:rPr>
      </w:pPr>
    </w:p>
    <w:p w14:paraId="760621F7" w14:textId="77777777" w:rsidR="00C94A44" w:rsidRPr="00885BD2" w:rsidRDefault="00C94A44" w:rsidP="00C94A44">
      <w:pPr>
        <w:shd w:val="clear" w:color="auto" w:fill="FFFFFF" w:themeFill="background1"/>
        <w:spacing w:line="276" w:lineRule="auto"/>
        <w:ind w:left="1440" w:hanging="1440"/>
        <w:jc w:val="both"/>
        <w:rPr>
          <w:rFonts w:ascii="Century Gothic" w:hAnsi="Century Gothic" w:cs="Arial"/>
          <w:sz w:val="22"/>
          <w:szCs w:val="22"/>
          <w:lang w:val="fr-BE"/>
        </w:rPr>
      </w:pPr>
      <w:r w:rsidRPr="00642477">
        <w:rPr>
          <w:rFonts w:ascii="Century Gothic" w:hAnsi="Century Gothic" w:cs="Arial"/>
          <w:b/>
          <w:bCs/>
          <w:sz w:val="22"/>
          <w:szCs w:val="22"/>
          <w:u w:val="single"/>
          <w:lang w:val="fr-BE"/>
        </w:rPr>
        <w:t>ET :</w:t>
      </w:r>
      <w:r w:rsidRPr="00885BD2">
        <w:rPr>
          <w:rFonts w:ascii="Century Gothic" w:hAnsi="Century Gothic" w:cs="Arial"/>
          <w:sz w:val="22"/>
          <w:szCs w:val="22"/>
          <w:lang w:val="fr-BE"/>
        </w:rPr>
        <w:tab/>
      </w:r>
      <w:r w:rsidRPr="00885BD2">
        <w:rPr>
          <w:rFonts w:ascii="Century Gothic" w:hAnsi="Century Gothic" w:cs="Arial"/>
          <w:sz w:val="22"/>
          <w:szCs w:val="22"/>
          <w:highlight w:val="yellow"/>
          <w:lang w:val="fr-BE"/>
        </w:rPr>
        <w:t>Entreprise partenaire</w:t>
      </w:r>
      <w:r w:rsidRPr="00885BD2">
        <w:rPr>
          <w:rFonts w:ascii="Century Gothic" w:hAnsi="Century Gothic" w:cs="Arial"/>
          <w:sz w:val="22"/>
          <w:szCs w:val="22"/>
          <w:lang w:val="fr-BE"/>
        </w:rPr>
        <w:t xml:space="preserve">, ayant son siège </w:t>
      </w:r>
      <w:r w:rsidRPr="00885BD2">
        <w:rPr>
          <w:rFonts w:ascii="Century Gothic" w:hAnsi="Century Gothic" w:cs="Arial"/>
          <w:sz w:val="22"/>
          <w:szCs w:val="22"/>
          <w:highlight w:val="yellow"/>
          <w:lang w:val="fr-BE"/>
        </w:rPr>
        <w:t>numéro Rue</w:t>
      </w:r>
      <w:r w:rsidRPr="00885BD2">
        <w:rPr>
          <w:rFonts w:ascii="Century Gothic" w:hAnsi="Century Gothic" w:cs="Arial"/>
          <w:sz w:val="22"/>
          <w:szCs w:val="22"/>
          <w:lang w:val="fr-BE"/>
        </w:rPr>
        <w:t xml:space="preserve"> à </w:t>
      </w:r>
      <w:r w:rsidRPr="00885BD2">
        <w:rPr>
          <w:rFonts w:ascii="Century Gothic" w:hAnsi="Century Gothic" w:cs="Arial"/>
          <w:sz w:val="22"/>
          <w:szCs w:val="22"/>
          <w:highlight w:val="yellow"/>
          <w:lang w:val="fr-BE"/>
        </w:rPr>
        <w:t>code postal Vill</w:t>
      </w:r>
      <w:r w:rsidRPr="00885BD2">
        <w:rPr>
          <w:rFonts w:ascii="Century Gothic" w:hAnsi="Century Gothic" w:cs="Arial"/>
          <w:sz w:val="22"/>
          <w:szCs w:val="22"/>
          <w:lang w:val="fr-BE"/>
        </w:rPr>
        <w:t>e,</w:t>
      </w:r>
    </w:p>
    <w:p w14:paraId="6451F2D9" w14:textId="2DAC4FE4" w:rsidR="00C94A44" w:rsidRPr="00885BD2" w:rsidRDefault="00C94A44" w:rsidP="00C94A44">
      <w:pPr>
        <w:shd w:val="clear" w:color="auto" w:fill="FFFFFF" w:themeFill="background1"/>
        <w:spacing w:line="276" w:lineRule="auto"/>
        <w:ind w:left="708" w:firstLine="708"/>
        <w:jc w:val="both"/>
        <w:rPr>
          <w:rFonts w:ascii="Century Gothic" w:eastAsia="SimSun" w:hAnsi="Century Gothic" w:cs="Arial"/>
          <w:sz w:val="22"/>
          <w:szCs w:val="22"/>
          <w:u w:val="single"/>
        </w:rPr>
      </w:pPr>
      <w:proofErr w:type="gramStart"/>
      <w:r w:rsidRPr="00885BD2">
        <w:rPr>
          <w:rFonts w:ascii="Century Gothic" w:hAnsi="Century Gothic" w:cs="Arial"/>
          <w:sz w:val="22"/>
          <w:szCs w:val="22"/>
          <w:lang w:val="fr-BE"/>
        </w:rPr>
        <w:t>représentée</w:t>
      </w:r>
      <w:proofErr w:type="gramEnd"/>
      <w:r w:rsidRPr="00885BD2">
        <w:rPr>
          <w:rFonts w:ascii="Century Gothic" w:hAnsi="Century Gothic" w:cs="Arial"/>
          <w:sz w:val="22"/>
          <w:szCs w:val="22"/>
          <w:lang w:val="fr-BE"/>
        </w:rPr>
        <w:t xml:space="preserve"> par </w:t>
      </w:r>
      <w:r w:rsidRPr="00885BD2">
        <w:rPr>
          <w:rFonts w:ascii="Century Gothic" w:hAnsi="Century Gothic" w:cs="Arial"/>
          <w:sz w:val="22"/>
          <w:szCs w:val="22"/>
          <w:highlight w:val="yellow"/>
          <w:lang w:val="fr-BE"/>
        </w:rPr>
        <w:t>Prénom NOM</w:t>
      </w:r>
      <w:r w:rsidRPr="00885BD2">
        <w:rPr>
          <w:rFonts w:ascii="Century Gothic" w:hAnsi="Century Gothic" w:cs="Arial"/>
          <w:sz w:val="22"/>
          <w:szCs w:val="22"/>
          <w:lang w:val="fr-BE"/>
        </w:rPr>
        <w:t xml:space="preserve">, </w:t>
      </w:r>
      <w:r w:rsidRPr="00885BD2">
        <w:rPr>
          <w:rFonts w:ascii="Century Gothic" w:hAnsi="Century Gothic" w:cs="Arial"/>
          <w:sz w:val="22"/>
          <w:szCs w:val="22"/>
          <w:highlight w:val="yellow"/>
          <w:lang w:val="fr-BE"/>
        </w:rPr>
        <w:t>Fonction</w:t>
      </w:r>
      <w:r w:rsidR="00823EED">
        <w:rPr>
          <w:rFonts w:ascii="Century Gothic" w:hAnsi="Century Gothic" w:cs="Arial"/>
          <w:sz w:val="22"/>
          <w:szCs w:val="22"/>
          <w:lang w:val="fr-BE"/>
        </w:rPr>
        <w:t>.</w:t>
      </w:r>
    </w:p>
    <w:p w14:paraId="36DE51D0" w14:textId="77777777" w:rsidR="00C94A44" w:rsidRPr="00885BD2" w:rsidRDefault="00C94A44" w:rsidP="00C94A44">
      <w:pPr>
        <w:shd w:val="clear" w:color="auto" w:fill="FFFFFF" w:themeFill="background1"/>
        <w:jc w:val="both"/>
        <w:rPr>
          <w:rFonts w:ascii="Century Gothic" w:hAnsi="Century Gothic" w:cs="Arial"/>
          <w:sz w:val="22"/>
          <w:szCs w:val="22"/>
          <w:u w:val="single"/>
        </w:rPr>
      </w:pPr>
    </w:p>
    <w:p w14:paraId="09F57062" w14:textId="77777777" w:rsidR="00C94A44" w:rsidRPr="00885BD2" w:rsidRDefault="00C94A44" w:rsidP="00C94A44">
      <w:pPr>
        <w:shd w:val="clear" w:color="auto" w:fill="FFFFFF" w:themeFill="background1"/>
        <w:jc w:val="both"/>
        <w:rPr>
          <w:rFonts w:ascii="Century Gothic" w:hAnsi="Century Gothic" w:cs="Arial"/>
          <w:sz w:val="22"/>
          <w:szCs w:val="22"/>
          <w:u w:val="single"/>
        </w:rPr>
      </w:pPr>
    </w:p>
    <w:p w14:paraId="27E50E95" w14:textId="77777777" w:rsidR="00C94A44" w:rsidRPr="00885BD2" w:rsidRDefault="00C94A44" w:rsidP="00C94A44">
      <w:pPr>
        <w:shd w:val="clear" w:color="auto" w:fill="FFFFFF" w:themeFill="background1"/>
        <w:spacing w:line="276" w:lineRule="auto"/>
        <w:ind w:left="1440" w:hanging="1440"/>
        <w:jc w:val="both"/>
        <w:rPr>
          <w:rFonts w:ascii="Century Gothic" w:hAnsi="Century Gothic" w:cs="Arial"/>
          <w:sz w:val="22"/>
          <w:szCs w:val="22"/>
          <w:lang w:val="fr-BE"/>
        </w:rPr>
      </w:pPr>
      <w:r w:rsidRPr="00642477">
        <w:rPr>
          <w:rFonts w:ascii="Century Gothic" w:hAnsi="Century Gothic" w:cs="Arial"/>
          <w:b/>
          <w:bCs/>
          <w:sz w:val="22"/>
          <w:szCs w:val="22"/>
          <w:u w:val="single"/>
          <w:lang w:val="fr-BE"/>
        </w:rPr>
        <w:t>ET :</w:t>
      </w:r>
      <w:r w:rsidRPr="00885BD2">
        <w:rPr>
          <w:rFonts w:ascii="Century Gothic" w:hAnsi="Century Gothic" w:cs="Arial"/>
          <w:sz w:val="22"/>
          <w:szCs w:val="22"/>
          <w:lang w:val="fr-BE"/>
        </w:rPr>
        <w:tab/>
      </w:r>
      <w:r w:rsidRPr="00885BD2">
        <w:rPr>
          <w:rFonts w:ascii="Century Gothic" w:hAnsi="Century Gothic" w:cs="Arial"/>
          <w:sz w:val="22"/>
          <w:szCs w:val="22"/>
          <w:highlight w:val="yellow"/>
          <w:lang w:val="fr-BE"/>
        </w:rPr>
        <w:t>Entreprise partenaire</w:t>
      </w:r>
      <w:r w:rsidRPr="00885BD2">
        <w:rPr>
          <w:rFonts w:ascii="Century Gothic" w:hAnsi="Century Gothic" w:cs="Arial"/>
          <w:sz w:val="22"/>
          <w:szCs w:val="22"/>
          <w:lang w:val="fr-BE"/>
        </w:rPr>
        <w:t xml:space="preserve">, ayant son siège </w:t>
      </w:r>
      <w:r w:rsidRPr="00885BD2">
        <w:rPr>
          <w:rFonts w:ascii="Century Gothic" w:hAnsi="Century Gothic" w:cs="Arial"/>
          <w:sz w:val="22"/>
          <w:szCs w:val="22"/>
          <w:highlight w:val="yellow"/>
          <w:lang w:val="fr-BE"/>
        </w:rPr>
        <w:t>numéro Rue</w:t>
      </w:r>
      <w:r w:rsidRPr="00885BD2">
        <w:rPr>
          <w:rFonts w:ascii="Century Gothic" w:hAnsi="Century Gothic" w:cs="Arial"/>
          <w:sz w:val="22"/>
          <w:szCs w:val="22"/>
          <w:lang w:val="fr-BE"/>
        </w:rPr>
        <w:t xml:space="preserve"> à </w:t>
      </w:r>
      <w:r w:rsidRPr="00885BD2">
        <w:rPr>
          <w:rFonts w:ascii="Century Gothic" w:hAnsi="Century Gothic" w:cs="Arial"/>
          <w:sz w:val="22"/>
          <w:szCs w:val="22"/>
          <w:highlight w:val="yellow"/>
          <w:lang w:val="fr-BE"/>
        </w:rPr>
        <w:t>code postal Vill</w:t>
      </w:r>
      <w:r w:rsidRPr="00885BD2">
        <w:rPr>
          <w:rFonts w:ascii="Century Gothic" w:hAnsi="Century Gothic" w:cs="Arial"/>
          <w:sz w:val="22"/>
          <w:szCs w:val="22"/>
          <w:lang w:val="fr-BE"/>
        </w:rPr>
        <w:t>e,</w:t>
      </w:r>
    </w:p>
    <w:p w14:paraId="196D3FB3" w14:textId="46819F04" w:rsidR="00C94A44" w:rsidRPr="00885BD2" w:rsidRDefault="00C94A44" w:rsidP="00C94A44">
      <w:pPr>
        <w:shd w:val="clear" w:color="auto" w:fill="FFFFFF" w:themeFill="background1"/>
        <w:spacing w:line="276" w:lineRule="auto"/>
        <w:ind w:left="1440" w:hanging="24"/>
        <w:jc w:val="both"/>
        <w:rPr>
          <w:rFonts w:ascii="Century Gothic" w:hAnsi="Century Gothic" w:cs="Arial"/>
          <w:sz w:val="22"/>
          <w:szCs w:val="22"/>
          <w:lang w:val="fr-BE"/>
        </w:rPr>
      </w:pPr>
      <w:proofErr w:type="gramStart"/>
      <w:r w:rsidRPr="00885BD2">
        <w:rPr>
          <w:rFonts w:ascii="Century Gothic" w:hAnsi="Century Gothic" w:cs="Arial"/>
          <w:sz w:val="22"/>
          <w:szCs w:val="22"/>
          <w:lang w:val="fr-BE"/>
        </w:rPr>
        <w:t>représentée</w:t>
      </w:r>
      <w:proofErr w:type="gramEnd"/>
      <w:r w:rsidRPr="00885BD2">
        <w:rPr>
          <w:rFonts w:ascii="Century Gothic" w:hAnsi="Century Gothic" w:cs="Arial"/>
          <w:sz w:val="22"/>
          <w:szCs w:val="22"/>
          <w:lang w:val="fr-BE"/>
        </w:rPr>
        <w:t xml:space="preserve"> par </w:t>
      </w:r>
      <w:r w:rsidRPr="00885BD2">
        <w:rPr>
          <w:rFonts w:ascii="Century Gothic" w:hAnsi="Century Gothic" w:cs="Arial"/>
          <w:sz w:val="22"/>
          <w:szCs w:val="22"/>
          <w:highlight w:val="yellow"/>
          <w:lang w:val="fr-BE"/>
        </w:rPr>
        <w:t>Prénom NOM</w:t>
      </w:r>
      <w:r w:rsidRPr="00885BD2">
        <w:rPr>
          <w:rFonts w:ascii="Century Gothic" w:hAnsi="Century Gothic" w:cs="Arial"/>
          <w:sz w:val="22"/>
          <w:szCs w:val="22"/>
          <w:lang w:val="fr-BE"/>
        </w:rPr>
        <w:t xml:space="preserve">, </w:t>
      </w:r>
      <w:r w:rsidRPr="00885BD2">
        <w:rPr>
          <w:rFonts w:ascii="Century Gothic" w:hAnsi="Century Gothic" w:cs="Arial"/>
          <w:sz w:val="22"/>
          <w:szCs w:val="22"/>
          <w:highlight w:val="yellow"/>
          <w:lang w:val="fr-BE"/>
        </w:rPr>
        <w:t>Fonction</w:t>
      </w:r>
      <w:r w:rsidRPr="00885BD2">
        <w:rPr>
          <w:rFonts w:ascii="Century Gothic" w:hAnsi="Century Gothic" w:cs="Arial"/>
          <w:sz w:val="22"/>
          <w:szCs w:val="22"/>
          <w:lang w:val="fr-BE"/>
        </w:rPr>
        <w:t xml:space="preserve"> </w:t>
      </w:r>
      <w:r w:rsidR="00823EED">
        <w:rPr>
          <w:rFonts w:ascii="Century Gothic" w:hAnsi="Century Gothic" w:cs="Arial"/>
          <w:sz w:val="22"/>
          <w:szCs w:val="22"/>
          <w:lang w:val="fr-BE"/>
        </w:rPr>
        <w:t>.</w:t>
      </w:r>
    </w:p>
    <w:p w14:paraId="0F317A24" w14:textId="77777777" w:rsidR="00C94A44" w:rsidRPr="00885BD2" w:rsidRDefault="00C94A44" w:rsidP="00C94A44">
      <w:pPr>
        <w:spacing w:line="276" w:lineRule="auto"/>
        <w:ind w:left="1440" w:hanging="24"/>
        <w:jc w:val="both"/>
        <w:rPr>
          <w:rFonts w:ascii="Century Gothic" w:hAnsi="Century Gothic" w:cs="Arial"/>
          <w:sz w:val="22"/>
          <w:szCs w:val="22"/>
          <w:lang w:val="fr-BE"/>
        </w:rPr>
      </w:pPr>
    </w:p>
    <w:p w14:paraId="78276ED2" w14:textId="729B21A4" w:rsidR="00C94A44" w:rsidRDefault="00C94A44" w:rsidP="00C94A44">
      <w:pPr>
        <w:spacing w:line="276" w:lineRule="auto"/>
        <w:ind w:left="1440" w:hanging="1440"/>
        <w:jc w:val="both"/>
        <w:rPr>
          <w:rFonts w:ascii="Century Gothic" w:hAnsi="Century Gothic" w:cs="Arial"/>
          <w:sz w:val="22"/>
          <w:szCs w:val="22"/>
          <w:lang w:val="fr-BE"/>
        </w:rPr>
      </w:pPr>
      <w:r w:rsidRPr="00885BD2">
        <w:rPr>
          <w:rFonts w:ascii="Century Gothic" w:hAnsi="Century Gothic" w:cs="Arial"/>
          <w:sz w:val="22"/>
          <w:szCs w:val="22"/>
          <w:lang w:val="fr-BE"/>
        </w:rPr>
        <w:tab/>
        <w:t>…</w:t>
      </w:r>
    </w:p>
    <w:p w14:paraId="0E45CFC6" w14:textId="77777777" w:rsidR="006513AA" w:rsidRDefault="006513AA" w:rsidP="006513AA">
      <w:pPr>
        <w:spacing w:after="120" w:line="276" w:lineRule="auto"/>
        <w:jc w:val="both"/>
        <w:rPr>
          <w:rFonts w:ascii="Arial" w:hAnsi="Arial" w:cs="Arial"/>
          <w:bCs/>
          <w:i/>
          <w:sz w:val="22"/>
          <w:szCs w:val="22"/>
          <w:lang w:val="fr-BE"/>
        </w:rPr>
      </w:pPr>
    </w:p>
    <w:p w14:paraId="27409CAC" w14:textId="0B8E34E6" w:rsidR="006513AA" w:rsidRPr="000C7BE3" w:rsidRDefault="006513AA" w:rsidP="000C7BE3">
      <w:pPr>
        <w:spacing w:after="120" w:line="276" w:lineRule="auto"/>
        <w:ind w:right="57"/>
        <w:jc w:val="both"/>
        <w:rPr>
          <w:rFonts w:ascii="Century Gothic" w:hAnsi="Century Gothic" w:cs="Arial"/>
          <w:sz w:val="22"/>
          <w:szCs w:val="22"/>
          <w:lang w:val="fr-BE"/>
        </w:rPr>
      </w:pPr>
      <w:bookmarkStart w:id="0" w:name="_Hlk135121116"/>
      <w:r w:rsidRPr="000C7BE3">
        <w:rPr>
          <w:rFonts w:ascii="Century Gothic" w:hAnsi="Century Gothic" w:cs="Arial"/>
          <w:sz w:val="22"/>
          <w:szCs w:val="22"/>
          <w:lang w:val="fr-BE"/>
        </w:rPr>
        <w:t>Ci-après dénommés « les Partenaires »</w:t>
      </w:r>
      <w:r w:rsidR="00EA1A65" w:rsidRPr="000C7BE3">
        <w:rPr>
          <w:rFonts w:ascii="Century Gothic" w:hAnsi="Century Gothic" w:cs="Arial"/>
          <w:sz w:val="22"/>
          <w:szCs w:val="22"/>
          <w:lang w:val="fr-BE"/>
        </w:rPr>
        <w:t>.</w:t>
      </w:r>
    </w:p>
    <w:p w14:paraId="5D244928" w14:textId="3E35EDA1" w:rsidR="00CF2EAF" w:rsidRPr="0028433E" w:rsidRDefault="00EA1A65" w:rsidP="0028433E">
      <w:pPr>
        <w:spacing w:after="120" w:line="276" w:lineRule="auto"/>
        <w:ind w:right="57"/>
        <w:jc w:val="both"/>
        <w:rPr>
          <w:rFonts w:ascii="Century Gothic" w:hAnsi="Century Gothic" w:cs="Arial"/>
          <w:sz w:val="22"/>
          <w:szCs w:val="22"/>
          <w:lang w:val="fr-BE"/>
        </w:rPr>
      </w:pPr>
      <w:r w:rsidRPr="000C7BE3">
        <w:rPr>
          <w:rFonts w:ascii="Century Gothic" w:hAnsi="Century Gothic" w:cs="Arial"/>
          <w:sz w:val="22"/>
          <w:szCs w:val="22"/>
          <w:lang w:val="fr-BE"/>
        </w:rPr>
        <w:t>Les Partenaires seront dénommés individuellement « Partenaire » et collectivement « les Partenaires ».</w:t>
      </w:r>
      <w:bookmarkEnd w:id="0"/>
    </w:p>
    <w:p w14:paraId="1A11A036" w14:textId="77777777" w:rsidR="00C94A44" w:rsidRPr="00823EED" w:rsidRDefault="00C94A44" w:rsidP="00C94A44">
      <w:pPr>
        <w:spacing w:after="120" w:line="276" w:lineRule="auto"/>
        <w:ind w:right="57"/>
        <w:jc w:val="both"/>
        <w:rPr>
          <w:rFonts w:ascii="Century Gothic" w:hAnsi="Century Gothic" w:cs="Arial"/>
          <w:b/>
          <w:bCs/>
          <w:sz w:val="22"/>
          <w:szCs w:val="22"/>
          <w:lang w:val="fr-BE"/>
        </w:rPr>
      </w:pPr>
      <w:r w:rsidRPr="00823EED">
        <w:rPr>
          <w:rFonts w:ascii="Century Gothic" w:hAnsi="Century Gothic" w:cs="Arial"/>
          <w:b/>
          <w:bCs/>
          <w:sz w:val="22"/>
          <w:szCs w:val="22"/>
          <w:lang w:val="fr-BE"/>
        </w:rPr>
        <w:t>ET EN PRÉSENCE DE :</w:t>
      </w:r>
    </w:p>
    <w:p w14:paraId="313BFBCE" w14:textId="77777777" w:rsidR="00C94A44" w:rsidRPr="00885BD2" w:rsidRDefault="00C94A44" w:rsidP="00C94A44">
      <w:pPr>
        <w:spacing w:after="120" w:line="276" w:lineRule="auto"/>
        <w:ind w:right="57"/>
        <w:jc w:val="both"/>
        <w:rPr>
          <w:rFonts w:ascii="Century Gothic" w:hAnsi="Century Gothic" w:cs="Arial"/>
          <w:sz w:val="22"/>
          <w:szCs w:val="22"/>
          <w:lang w:val="fr-BE"/>
        </w:rPr>
      </w:pPr>
      <w:proofErr w:type="spellStart"/>
      <w:r w:rsidRPr="00823EED">
        <w:rPr>
          <w:rFonts w:ascii="Century Gothic" w:hAnsi="Century Gothic" w:cs="Arial"/>
          <w:b/>
          <w:bCs/>
          <w:sz w:val="22"/>
          <w:szCs w:val="22"/>
          <w:lang w:val="fr-BE"/>
        </w:rPr>
        <w:t>Logistics</w:t>
      </w:r>
      <w:proofErr w:type="spellEnd"/>
      <w:r w:rsidRPr="00823EED">
        <w:rPr>
          <w:rFonts w:ascii="Century Gothic" w:hAnsi="Century Gothic" w:cs="Arial"/>
          <w:b/>
          <w:bCs/>
          <w:sz w:val="22"/>
          <w:szCs w:val="22"/>
          <w:lang w:val="fr-BE"/>
        </w:rPr>
        <w:t xml:space="preserve"> in </w:t>
      </w:r>
      <w:proofErr w:type="spellStart"/>
      <w:r w:rsidRPr="00823EED">
        <w:rPr>
          <w:rFonts w:ascii="Century Gothic" w:hAnsi="Century Gothic" w:cs="Arial"/>
          <w:b/>
          <w:bCs/>
          <w:sz w:val="22"/>
          <w:szCs w:val="22"/>
          <w:lang w:val="fr-BE"/>
        </w:rPr>
        <w:t>Wallonia</w:t>
      </w:r>
      <w:proofErr w:type="spellEnd"/>
      <w:r w:rsidRPr="00823EED">
        <w:rPr>
          <w:rFonts w:ascii="Century Gothic" w:hAnsi="Century Gothic" w:cs="Arial"/>
          <w:b/>
          <w:bCs/>
          <w:sz w:val="22"/>
          <w:szCs w:val="22"/>
          <w:lang w:val="fr-BE"/>
        </w:rPr>
        <w:t xml:space="preserve"> ASBL</w:t>
      </w:r>
      <w:r w:rsidRPr="00885BD2">
        <w:rPr>
          <w:rFonts w:ascii="Century Gothic" w:hAnsi="Century Gothic" w:cs="Arial"/>
          <w:sz w:val="22"/>
          <w:szCs w:val="22"/>
          <w:lang w:val="fr-BE"/>
        </w:rPr>
        <w:t>, ayant son siège social à Liège Airport Business Park, Rue de l’Aéroport 52, Box 13, 4460 Grâce-Hollogne, Belgique, ici représentée par Monsieur Bernard PIETTE, Administrateur Délégué.</w:t>
      </w:r>
    </w:p>
    <w:p w14:paraId="4B8A99FE" w14:textId="77777777" w:rsidR="000C7BE3" w:rsidRDefault="000C7BE3" w:rsidP="000C7BE3">
      <w:pPr>
        <w:spacing w:after="120" w:line="276" w:lineRule="auto"/>
        <w:ind w:right="57"/>
        <w:jc w:val="both"/>
        <w:rPr>
          <w:rFonts w:ascii="Century Gothic" w:hAnsi="Century Gothic" w:cs="Arial"/>
          <w:sz w:val="22"/>
          <w:szCs w:val="22"/>
          <w:lang w:val="fr-BE"/>
        </w:rPr>
      </w:pPr>
      <w:r w:rsidRPr="000C7BE3">
        <w:rPr>
          <w:rFonts w:ascii="Century Gothic" w:hAnsi="Century Gothic" w:cs="Arial"/>
          <w:sz w:val="22"/>
          <w:szCs w:val="22"/>
          <w:lang w:val="fr-BE"/>
        </w:rPr>
        <w:t>Ci-après dénommée « </w:t>
      </w:r>
      <w:proofErr w:type="spellStart"/>
      <w:r w:rsidRPr="000C7BE3">
        <w:rPr>
          <w:rFonts w:ascii="Century Gothic" w:hAnsi="Century Gothic" w:cs="Arial"/>
          <w:sz w:val="22"/>
          <w:szCs w:val="22"/>
          <w:lang w:val="fr-BE"/>
        </w:rPr>
        <w:t>Logistics</w:t>
      </w:r>
      <w:proofErr w:type="spellEnd"/>
      <w:r w:rsidRPr="000C7BE3">
        <w:rPr>
          <w:rFonts w:ascii="Century Gothic" w:hAnsi="Century Gothic" w:cs="Arial"/>
          <w:sz w:val="22"/>
          <w:szCs w:val="22"/>
          <w:lang w:val="fr-BE"/>
        </w:rPr>
        <w:t xml:space="preserve"> in </w:t>
      </w:r>
      <w:proofErr w:type="spellStart"/>
      <w:r w:rsidRPr="000C7BE3">
        <w:rPr>
          <w:rFonts w:ascii="Century Gothic" w:hAnsi="Century Gothic" w:cs="Arial"/>
          <w:sz w:val="22"/>
          <w:szCs w:val="22"/>
          <w:lang w:val="fr-BE"/>
        </w:rPr>
        <w:t>Wallonia</w:t>
      </w:r>
      <w:proofErr w:type="spellEnd"/>
      <w:r w:rsidRPr="000C7BE3">
        <w:rPr>
          <w:rFonts w:ascii="Century Gothic" w:hAnsi="Century Gothic" w:cs="Arial"/>
          <w:sz w:val="22"/>
          <w:szCs w:val="22"/>
          <w:lang w:val="fr-BE"/>
        </w:rPr>
        <w:t> » ou « le Pôle ».</w:t>
      </w:r>
    </w:p>
    <w:p w14:paraId="40D2A18E" w14:textId="77777777" w:rsidR="000C7BE3" w:rsidRPr="000C7BE3" w:rsidRDefault="000C7BE3" w:rsidP="000C7BE3">
      <w:pPr>
        <w:spacing w:after="120" w:line="276" w:lineRule="auto"/>
        <w:ind w:right="57"/>
        <w:jc w:val="both"/>
        <w:rPr>
          <w:rFonts w:ascii="Century Gothic" w:hAnsi="Century Gothic" w:cs="Arial"/>
          <w:sz w:val="22"/>
          <w:szCs w:val="22"/>
          <w:lang w:val="fr-BE"/>
        </w:rPr>
      </w:pPr>
    </w:p>
    <w:p w14:paraId="65DE825C" w14:textId="77777777" w:rsidR="00C94A44" w:rsidRPr="00885BD2" w:rsidRDefault="00C94A44" w:rsidP="00C94A44">
      <w:pPr>
        <w:ind w:left="1407" w:hanging="1407"/>
        <w:jc w:val="both"/>
        <w:rPr>
          <w:rFonts w:ascii="Century Gothic" w:hAnsi="Century Gothic"/>
          <w:b/>
          <w:sz w:val="22"/>
          <w:szCs w:val="22"/>
          <w:u w:val="single"/>
          <w:lang w:val="fr-BE"/>
        </w:rPr>
      </w:pPr>
      <w:r w:rsidRPr="00885BD2">
        <w:rPr>
          <w:rFonts w:ascii="Century Gothic" w:hAnsi="Century Gothic"/>
          <w:b/>
          <w:sz w:val="22"/>
          <w:szCs w:val="22"/>
          <w:u w:val="single"/>
          <w:lang w:val="fr-BE"/>
        </w:rPr>
        <w:t>PREAMBULE</w:t>
      </w:r>
    </w:p>
    <w:p w14:paraId="654EA54E" w14:textId="46115041" w:rsidR="007D10D8" w:rsidRPr="00885BD2" w:rsidRDefault="007D10D8">
      <w:pPr>
        <w:rPr>
          <w:rFonts w:ascii="Century Gothic" w:hAnsi="Century Gothic"/>
          <w:sz w:val="22"/>
          <w:szCs w:val="22"/>
        </w:rPr>
      </w:pPr>
    </w:p>
    <w:p w14:paraId="644D7A34" w14:textId="0DAC2181" w:rsidR="00E53670" w:rsidRPr="00885BD2" w:rsidRDefault="00E53670" w:rsidP="00E53670">
      <w:pPr>
        <w:spacing w:after="200" w:line="276" w:lineRule="auto"/>
        <w:jc w:val="both"/>
        <w:rPr>
          <w:rFonts w:ascii="Century Gothic" w:hAnsi="Century Gothic" w:cstheme="majorHAnsi"/>
          <w:sz w:val="22"/>
          <w:szCs w:val="22"/>
        </w:rPr>
      </w:pPr>
      <w:r w:rsidRPr="00885BD2">
        <w:rPr>
          <w:rFonts w:ascii="Century Gothic" w:hAnsi="Century Gothic" w:cstheme="majorHAnsi"/>
          <w:sz w:val="22"/>
          <w:szCs w:val="22"/>
        </w:rPr>
        <w:t xml:space="preserve">La Stratégie Régionale de Mobilité des Marchandises (SRM/M) définit les orientations stratégiques </w:t>
      </w:r>
      <w:r w:rsidR="000C7BE3">
        <w:rPr>
          <w:rFonts w:ascii="Century Gothic" w:hAnsi="Century Gothic" w:cstheme="majorHAnsi"/>
          <w:sz w:val="22"/>
          <w:szCs w:val="22"/>
        </w:rPr>
        <w:t>w</w:t>
      </w:r>
      <w:r w:rsidRPr="00885BD2">
        <w:rPr>
          <w:rFonts w:ascii="Century Gothic" w:hAnsi="Century Gothic" w:cstheme="majorHAnsi"/>
          <w:sz w:val="22"/>
          <w:szCs w:val="22"/>
        </w:rPr>
        <w:t>allonnes à l’horizon 2030. Elle s’impose comme document de référence pour l’élaboration de toute politique publique dans le cadre de la vision FAST (Fluidité, Accessibilité, Santé / Sécurité, Transfert modal). Ainsi, sont fixés les objectifs suivants : contribuer aux   objectifs climatiques définis dans le Plan Air Climat Energie (PACE), réduire de 7% la part modale de la route au profit du fluvial et du ferroviaire, améliorer l’efficacité du transport et travailler sur la localisation des activités économiques.</w:t>
      </w:r>
    </w:p>
    <w:p w14:paraId="00FD5B06" w14:textId="0562C9EF" w:rsidR="00E53670" w:rsidRPr="00885BD2" w:rsidRDefault="00E53670" w:rsidP="000D067D">
      <w:pPr>
        <w:spacing w:after="200" w:line="276" w:lineRule="auto"/>
        <w:jc w:val="both"/>
        <w:rPr>
          <w:rFonts w:ascii="Century Gothic" w:hAnsi="Century Gothic" w:cstheme="majorHAnsi"/>
          <w:sz w:val="22"/>
          <w:szCs w:val="22"/>
        </w:rPr>
      </w:pPr>
      <w:r w:rsidRPr="00885BD2">
        <w:rPr>
          <w:rFonts w:ascii="Century Gothic" w:hAnsi="Century Gothic" w:cstheme="majorHAnsi"/>
          <w:sz w:val="22"/>
          <w:szCs w:val="22"/>
        </w:rPr>
        <w:t>En vue de son opérationnalisation, la SRM/M se décline en six groupes de travail (GT) thématiques</w:t>
      </w:r>
      <w:r w:rsidR="000D067D" w:rsidRPr="00885BD2">
        <w:rPr>
          <w:rFonts w:ascii="Century Gothic" w:hAnsi="Century Gothic" w:cstheme="majorHAnsi"/>
          <w:sz w:val="22"/>
          <w:szCs w:val="22"/>
        </w:rPr>
        <w:t>.</w:t>
      </w:r>
    </w:p>
    <w:p w14:paraId="6F452005" w14:textId="34F170D7" w:rsidR="00E53670" w:rsidRPr="00885BD2" w:rsidRDefault="00E53670" w:rsidP="00855297">
      <w:pPr>
        <w:spacing w:after="200" w:line="276" w:lineRule="auto"/>
        <w:jc w:val="both"/>
        <w:rPr>
          <w:rFonts w:ascii="Century Gothic" w:hAnsi="Century Gothic"/>
          <w:sz w:val="22"/>
          <w:szCs w:val="22"/>
        </w:rPr>
      </w:pPr>
      <w:r w:rsidRPr="00885BD2">
        <w:rPr>
          <w:rFonts w:ascii="Century Gothic" w:hAnsi="Century Gothic" w:cstheme="majorHAnsi"/>
          <w:sz w:val="22"/>
          <w:szCs w:val="22"/>
        </w:rPr>
        <w:t xml:space="preserve">Dans le cadre du Plan de Relance de la Wallonie, des moyens ont été dégagés spécifiquement pour le GT « Préparer le futur » dont le pilotage revient au pôle de compétitivité </w:t>
      </w:r>
      <w:proofErr w:type="spellStart"/>
      <w:r w:rsidRPr="00885BD2">
        <w:rPr>
          <w:rFonts w:ascii="Century Gothic" w:hAnsi="Century Gothic" w:cstheme="majorHAnsi"/>
          <w:sz w:val="22"/>
          <w:szCs w:val="22"/>
        </w:rPr>
        <w:t>Logistics</w:t>
      </w:r>
      <w:proofErr w:type="spellEnd"/>
      <w:r w:rsidRPr="00885BD2">
        <w:rPr>
          <w:rFonts w:ascii="Century Gothic" w:hAnsi="Century Gothic" w:cstheme="majorHAnsi"/>
          <w:sz w:val="22"/>
          <w:szCs w:val="22"/>
        </w:rPr>
        <w:t xml:space="preserve"> in </w:t>
      </w:r>
      <w:proofErr w:type="spellStart"/>
      <w:r w:rsidRPr="00885BD2">
        <w:rPr>
          <w:rFonts w:ascii="Century Gothic" w:hAnsi="Century Gothic" w:cstheme="majorHAnsi"/>
          <w:sz w:val="22"/>
          <w:szCs w:val="22"/>
        </w:rPr>
        <w:t>Wallonia</w:t>
      </w:r>
      <w:proofErr w:type="spellEnd"/>
      <w:r w:rsidRPr="00885BD2">
        <w:rPr>
          <w:rFonts w:ascii="Century Gothic" w:hAnsi="Century Gothic" w:cstheme="majorHAnsi"/>
          <w:sz w:val="22"/>
          <w:szCs w:val="22"/>
        </w:rPr>
        <w:t xml:space="preserve">. Ces moyens permettent </w:t>
      </w:r>
      <w:r w:rsidR="009D41A9">
        <w:rPr>
          <w:rFonts w:ascii="Century Gothic" w:hAnsi="Century Gothic" w:cstheme="majorHAnsi"/>
          <w:sz w:val="22"/>
          <w:szCs w:val="22"/>
        </w:rPr>
        <w:t>notamment</w:t>
      </w:r>
      <w:r w:rsidRPr="00885BD2">
        <w:rPr>
          <w:rFonts w:ascii="Century Gothic" w:hAnsi="Century Gothic" w:cstheme="majorHAnsi"/>
          <w:sz w:val="22"/>
          <w:szCs w:val="22"/>
        </w:rPr>
        <w:t xml:space="preserve"> de </w:t>
      </w:r>
      <w:r w:rsidR="009D41A9">
        <w:rPr>
          <w:rFonts w:ascii="Century Gothic" w:hAnsi="Century Gothic" w:cstheme="majorHAnsi"/>
          <w:sz w:val="22"/>
          <w:szCs w:val="22"/>
        </w:rPr>
        <w:t>supporter</w:t>
      </w:r>
      <w:r w:rsidRPr="00885BD2">
        <w:rPr>
          <w:rFonts w:ascii="Century Gothic" w:hAnsi="Century Gothic" w:cstheme="majorHAnsi"/>
          <w:sz w:val="22"/>
          <w:szCs w:val="22"/>
        </w:rPr>
        <w:t xml:space="preserve"> </w:t>
      </w:r>
      <w:r w:rsidR="00690FE1">
        <w:rPr>
          <w:rFonts w:ascii="Century Gothic" w:hAnsi="Century Gothic" w:cstheme="majorHAnsi"/>
          <w:sz w:val="22"/>
          <w:szCs w:val="22"/>
        </w:rPr>
        <w:lastRenderedPageBreak/>
        <w:t>des projets qui contribuent à ladite stratégie</w:t>
      </w:r>
      <w:r w:rsidR="006768D2">
        <w:rPr>
          <w:rFonts w:ascii="Century Gothic" w:hAnsi="Century Gothic" w:cstheme="majorHAnsi"/>
          <w:sz w:val="22"/>
          <w:szCs w:val="22"/>
        </w:rPr>
        <w:t xml:space="preserve"> dans le Projet « SRM/M – Préparer le futur »</w:t>
      </w:r>
      <w:r w:rsidR="00855297" w:rsidRPr="00885BD2">
        <w:rPr>
          <w:rFonts w:ascii="Century Gothic" w:hAnsi="Century Gothic" w:cstheme="majorHAnsi"/>
          <w:sz w:val="22"/>
          <w:szCs w:val="22"/>
        </w:rPr>
        <w:t>.</w:t>
      </w:r>
    </w:p>
    <w:p w14:paraId="4518E550" w14:textId="6721FADD" w:rsidR="00C94A44" w:rsidRPr="00885BD2" w:rsidRDefault="00C94A44">
      <w:pPr>
        <w:rPr>
          <w:rFonts w:ascii="Century Gothic" w:hAnsi="Century Gothic"/>
          <w:sz w:val="22"/>
          <w:szCs w:val="22"/>
        </w:rPr>
      </w:pPr>
    </w:p>
    <w:p w14:paraId="63DF5345" w14:textId="77777777" w:rsidR="00C94A44" w:rsidRPr="00885BD2" w:rsidRDefault="00C94A44" w:rsidP="00C94A44">
      <w:pPr>
        <w:rPr>
          <w:rFonts w:ascii="Century Gothic" w:hAnsi="Century Gothic"/>
          <w:b/>
          <w:sz w:val="22"/>
          <w:szCs w:val="22"/>
          <w:lang w:val="fr-BE"/>
        </w:rPr>
      </w:pPr>
      <w:r w:rsidRPr="00885BD2">
        <w:rPr>
          <w:rFonts w:ascii="Century Gothic" w:hAnsi="Century Gothic"/>
          <w:b/>
          <w:sz w:val="22"/>
          <w:szCs w:val="22"/>
          <w:lang w:val="fr-BE"/>
        </w:rPr>
        <w:t>IL EST CONVENU CE QUI SUIT.</w:t>
      </w:r>
    </w:p>
    <w:p w14:paraId="098A57D6" w14:textId="77777777" w:rsidR="00C94A44" w:rsidRPr="00885BD2" w:rsidRDefault="00C94A44" w:rsidP="00C94A44">
      <w:pPr>
        <w:rPr>
          <w:rFonts w:ascii="Century Gothic" w:hAnsi="Century Gothic"/>
          <w:b/>
          <w:sz w:val="22"/>
          <w:szCs w:val="22"/>
          <w:lang w:val="fr-BE"/>
        </w:rPr>
      </w:pPr>
    </w:p>
    <w:p w14:paraId="1B585116" w14:textId="77777777" w:rsidR="00C94A44" w:rsidRPr="00885BD2" w:rsidRDefault="00C94A44" w:rsidP="00C94A44">
      <w:pPr>
        <w:pStyle w:val="Corpsdetexte"/>
        <w:overflowPunct/>
        <w:autoSpaceDE/>
        <w:autoSpaceDN/>
        <w:adjustRightInd/>
        <w:textAlignment w:val="auto"/>
        <w:outlineLvl w:val="0"/>
        <w:rPr>
          <w:rFonts w:ascii="Century Gothic" w:hAnsi="Century Gothic"/>
          <w:b/>
          <w:bCs/>
          <w:sz w:val="22"/>
          <w:szCs w:val="22"/>
          <w:u w:val="single"/>
          <w:lang w:val="fr-BE"/>
        </w:rPr>
      </w:pPr>
    </w:p>
    <w:p w14:paraId="262B7024" w14:textId="77777777" w:rsidR="00C94A44" w:rsidRPr="00885BD2" w:rsidRDefault="00C94A44" w:rsidP="00C94A44">
      <w:pPr>
        <w:pStyle w:val="Corpsdetexte"/>
        <w:overflowPunct/>
        <w:autoSpaceDE/>
        <w:autoSpaceDN/>
        <w:adjustRightInd/>
        <w:textAlignment w:val="auto"/>
        <w:outlineLvl w:val="0"/>
        <w:rPr>
          <w:rFonts w:ascii="Century Gothic" w:hAnsi="Century Gothic"/>
          <w:b/>
          <w:bCs/>
          <w:sz w:val="22"/>
          <w:szCs w:val="22"/>
          <w:u w:val="single"/>
          <w:lang w:val="fr-BE"/>
        </w:rPr>
      </w:pPr>
      <w:bookmarkStart w:id="1" w:name="_Toc72614590"/>
      <w:bookmarkStart w:id="2" w:name="_Hlk135123299"/>
      <w:r w:rsidRPr="00885BD2">
        <w:rPr>
          <w:rFonts w:ascii="Century Gothic" w:hAnsi="Century Gothic"/>
          <w:b/>
          <w:bCs/>
          <w:sz w:val="22"/>
          <w:szCs w:val="22"/>
          <w:u w:val="single"/>
          <w:lang w:val="fr-BE"/>
        </w:rPr>
        <w:t>Article 1 : Définitions</w:t>
      </w:r>
      <w:bookmarkEnd w:id="1"/>
    </w:p>
    <w:p w14:paraId="6B79E2ED" w14:textId="77777777" w:rsidR="00C94A44" w:rsidRPr="00885BD2" w:rsidRDefault="00C94A44" w:rsidP="00C94A44">
      <w:pPr>
        <w:jc w:val="both"/>
        <w:rPr>
          <w:rFonts w:ascii="Century Gothic" w:hAnsi="Century Gothic"/>
          <w:b/>
          <w:sz w:val="22"/>
          <w:szCs w:val="22"/>
          <w:lang w:val="fr-BE"/>
        </w:rPr>
      </w:pPr>
    </w:p>
    <w:p w14:paraId="3E0393BC" w14:textId="4AF4E0DD" w:rsidR="00C94A44" w:rsidRPr="00885BD2" w:rsidRDefault="00C94A44" w:rsidP="00C94A44">
      <w:pPr>
        <w:pStyle w:val="Corpsdetexte"/>
        <w:overflowPunct/>
        <w:autoSpaceDE/>
        <w:autoSpaceDN/>
        <w:adjustRightInd/>
        <w:textAlignment w:val="auto"/>
        <w:rPr>
          <w:rFonts w:ascii="Century Gothic" w:hAnsi="Century Gothic"/>
          <w:sz w:val="22"/>
          <w:szCs w:val="22"/>
          <w:lang w:val="fr-BE"/>
        </w:rPr>
      </w:pPr>
      <w:r w:rsidRPr="00885BD2">
        <w:rPr>
          <w:rFonts w:ascii="Century Gothic" w:hAnsi="Century Gothic"/>
          <w:sz w:val="22"/>
          <w:szCs w:val="22"/>
          <w:lang w:val="fr-BE"/>
        </w:rPr>
        <w:t xml:space="preserve">Chaque fois qu’ils seront utilisés dans le présent </w:t>
      </w:r>
      <w:r w:rsidR="00D27BEF">
        <w:rPr>
          <w:rFonts w:ascii="Century Gothic" w:hAnsi="Century Gothic"/>
          <w:sz w:val="22"/>
          <w:szCs w:val="22"/>
          <w:lang w:val="fr-BE"/>
        </w:rPr>
        <w:t>A</w:t>
      </w:r>
      <w:r w:rsidR="00DD60BF">
        <w:rPr>
          <w:rFonts w:ascii="Century Gothic" w:hAnsi="Century Gothic"/>
          <w:sz w:val="22"/>
          <w:szCs w:val="22"/>
          <w:lang w:val="fr-BE"/>
        </w:rPr>
        <w:t>ccord</w:t>
      </w:r>
      <w:r w:rsidRPr="00885BD2">
        <w:rPr>
          <w:rFonts w:ascii="Century Gothic" w:hAnsi="Century Gothic"/>
          <w:sz w:val="22"/>
          <w:szCs w:val="22"/>
          <w:lang w:val="fr-BE"/>
        </w:rPr>
        <w:t>, les termes ci-dessous auront la signification suivante :</w:t>
      </w:r>
    </w:p>
    <w:p w14:paraId="2A477408" w14:textId="255AFF5C" w:rsidR="00C94A44" w:rsidRPr="00885BD2" w:rsidRDefault="00C94A44" w:rsidP="00C94A44">
      <w:pPr>
        <w:pStyle w:val="Corpsdetexte"/>
        <w:numPr>
          <w:ilvl w:val="1"/>
          <w:numId w:val="1"/>
        </w:numPr>
        <w:tabs>
          <w:tab w:val="clear" w:pos="360"/>
          <w:tab w:val="num" w:pos="540"/>
        </w:tabs>
        <w:overflowPunct/>
        <w:autoSpaceDE/>
        <w:autoSpaceDN/>
        <w:adjustRightInd/>
        <w:spacing w:before="120" w:after="120"/>
        <w:ind w:left="567" w:hanging="567"/>
        <w:textAlignment w:val="auto"/>
        <w:rPr>
          <w:rFonts w:ascii="Century Gothic" w:hAnsi="Century Gothic"/>
          <w:sz w:val="22"/>
          <w:szCs w:val="22"/>
          <w:lang w:val="fr-BE"/>
        </w:rPr>
      </w:pPr>
      <w:r w:rsidRPr="00885BD2">
        <w:rPr>
          <w:rFonts w:ascii="Century Gothic" w:hAnsi="Century Gothic"/>
          <w:b/>
          <w:i/>
          <w:sz w:val="22"/>
          <w:szCs w:val="22"/>
          <w:u w:val="single"/>
          <w:lang w:val="fr-BE"/>
        </w:rPr>
        <w:t>Accord</w:t>
      </w:r>
      <w:r w:rsidRPr="00885BD2">
        <w:rPr>
          <w:rFonts w:ascii="Century Gothic" w:hAnsi="Century Gothic"/>
          <w:sz w:val="22"/>
          <w:szCs w:val="22"/>
          <w:lang w:val="fr-BE"/>
        </w:rPr>
        <w:t xml:space="preserve"> signifie le présent </w:t>
      </w:r>
      <w:r w:rsidR="00342412">
        <w:rPr>
          <w:rFonts w:ascii="Century Gothic" w:hAnsi="Century Gothic"/>
          <w:sz w:val="22"/>
          <w:szCs w:val="22"/>
          <w:lang w:val="fr-BE"/>
        </w:rPr>
        <w:t>A</w:t>
      </w:r>
      <w:r w:rsidRPr="00885BD2">
        <w:rPr>
          <w:rFonts w:ascii="Century Gothic" w:hAnsi="Century Gothic"/>
          <w:sz w:val="22"/>
          <w:szCs w:val="22"/>
          <w:lang w:val="fr-BE"/>
        </w:rPr>
        <w:t>ccord de co</w:t>
      </w:r>
      <w:r w:rsidR="00DD60BF">
        <w:rPr>
          <w:rFonts w:ascii="Century Gothic" w:hAnsi="Century Gothic"/>
          <w:sz w:val="22"/>
          <w:szCs w:val="22"/>
          <w:lang w:val="fr-BE"/>
        </w:rPr>
        <w:t>nsortium</w:t>
      </w:r>
      <w:r w:rsidRPr="00885BD2">
        <w:rPr>
          <w:rFonts w:ascii="Century Gothic" w:hAnsi="Century Gothic"/>
          <w:sz w:val="22"/>
          <w:szCs w:val="22"/>
          <w:lang w:val="fr-BE"/>
        </w:rPr>
        <w:t>.</w:t>
      </w:r>
    </w:p>
    <w:p w14:paraId="00E7224D" w14:textId="181F4B94" w:rsidR="00C94A44" w:rsidRPr="00885BD2" w:rsidRDefault="00C94A44" w:rsidP="00C94A44">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Coordinateur</w:t>
      </w:r>
      <w:r w:rsidRPr="00B32199">
        <w:rPr>
          <w:rFonts w:ascii="Century Gothic" w:hAnsi="Century Gothic"/>
          <w:b/>
          <w:bCs/>
          <w:i/>
          <w:iCs/>
          <w:sz w:val="22"/>
          <w:szCs w:val="22"/>
          <w:u w:val="single"/>
          <w:lang w:val="fr-BE"/>
        </w:rPr>
        <w:t xml:space="preserve"> </w:t>
      </w:r>
      <w:r w:rsidR="00B32199" w:rsidRPr="00B32199">
        <w:rPr>
          <w:rFonts w:ascii="Century Gothic" w:hAnsi="Century Gothic"/>
          <w:b/>
          <w:bCs/>
          <w:i/>
          <w:iCs/>
          <w:sz w:val="22"/>
          <w:szCs w:val="22"/>
          <w:u w:val="single"/>
          <w:lang w:val="fr-BE"/>
        </w:rPr>
        <w:t>ou Entreprise Coordinatrice</w:t>
      </w:r>
      <w:r w:rsidR="00B32199">
        <w:rPr>
          <w:rFonts w:ascii="Century Gothic" w:hAnsi="Century Gothic"/>
          <w:sz w:val="22"/>
          <w:szCs w:val="22"/>
          <w:lang w:val="fr-BE"/>
        </w:rPr>
        <w:t xml:space="preserve"> </w:t>
      </w:r>
      <w:r w:rsidRPr="00885BD2">
        <w:rPr>
          <w:rFonts w:ascii="Century Gothic" w:hAnsi="Century Gothic"/>
          <w:sz w:val="22"/>
          <w:szCs w:val="22"/>
          <w:lang w:val="fr-BE"/>
        </w:rPr>
        <w:t>signifie le Partenaire qui assure la coordination générale du Projet, notamment en ce qui concerne le respect des objectifs techniques</w:t>
      </w:r>
      <w:r w:rsidR="00464ECB">
        <w:rPr>
          <w:rFonts w:ascii="Century Gothic" w:hAnsi="Century Gothic"/>
          <w:sz w:val="22"/>
          <w:szCs w:val="22"/>
          <w:lang w:val="fr-BE"/>
        </w:rPr>
        <w:t xml:space="preserve"> et opérationnels</w:t>
      </w:r>
      <w:r w:rsidRPr="00885BD2">
        <w:rPr>
          <w:rFonts w:ascii="Century Gothic" w:hAnsi="Century Gothic"/>
          <w:sz w:val="22"/>
          <w:szCs w:val="22"/>
          <w:lang w:val="fr-BE"/>
        </w:rPr>
        <w:t xml:space="preserve"> et du calendrier, ainsi que sa communication vers </w:t>
      </w:r>
      <w:proofErr w:type="spellStart"/>
      <w:r w:rsidRPr="00885BD2">
        <w:rPr>
          <w:rFonts w:ascii="Century Gothic" w:hAnsi="Century Gothic"/>
          <w:sz w:val="22"/>
          <w:szCs w:val="22"/>
          <w:lang w:val="fr-BE"/>
        </w:rPr>
        <w:t>Logistics</w:t>
      </w:r>
      <w:proofErr w:type="spellEnd"/>
      <w:r w:rsidRPr="00885BD2">
        <w:rPr>
          <w:rFonts w:ascii="Century Gothic" w:hAnsi="Century Gothic"/>
          <w:sz w:val="22"/>
          <w:szCs w:val="22"/>
          <w:lang w:val="fr-BE"/>
        </w:rPr>
        <w:t xml:space="preserve"> in </w:t>
      </w:r>
      <w:proofErr w:type="spellStart"/>
      <w:r w:rsidRPr="00885BD2">
        <w:rPr>
          <w:rFonts w:ascii="Century Gothic" w:hAnsi="Century Gothic"/>
          <w:sz w:val="22"/>
          <w:szCs w:val="22"/>
          <w:lang w:val="fr-BE"/>
        </w:rPr>
        <w:t>Wallonia</w:t>
      </w:r>
      <w:proofErr w:type="spellEnd"/>
      <w:r w:rsidR="00D90F33" w:rsidRPr="00885BD2">
        <w:rPr>
          <w:rFonts w:ascii="Century Gothic" w:hAnsi="Century Gothic"/>
          <w:sz w:val="22"/>
          <w:szCs w:val="22"/>
          <w:lang w:val="fr-BE"/>
        </w:rPr>
        <w:t>.</w:t>
      </w:r>
    </w:p>
    <w:p w14:paraId="4641B8EF" w14:textId="66EA3443" w:rsidR="00A331BD" w:rsidRPr="00E634F6" w:rsidRDefault="00EF7A64" w:rsidP="00A331BD">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Pr>
          <w:rFonts w:ascii="Century Gothic" w:hAnsi="Century Gothic"/>
          <w:b/>
          <w:bCs/>
          <w:i/>
          <w:iCs/>
          <w:sz w:val="22"/>
          <w:szCs w:val="22"/>
          <w:u w:val="single"/>
          <w:lang w:val="fr-BE"/>
        </w:rPr>
        <w:t>Arrêté ministériel</w:t>
      </w:r>
      <w:r w:rsidR="00A331BD" w:rsidRPr="00E634F6">
        <w:rPr>
          <w:rFonts w:ascii="Century Gothic" w:hAnsi="Century Gothic"/>
          <w:sz w:val="22"/>
          <w:szCs w:val="22"/>
          <w:lang w:val="fr-BE"/>
        </w:rPr>
        <w:t xml:space="preserve"> signifie </w:t>
      </w:r>
      <w:r w:rsidR="000E4CF9">
        <w:rPr>
          <w:rFonts w:ascii="Century Gothic" w:hAnsi="Century Gothic"/>
          <w:sz w:val="22"/>
          <w:szCs w:val="22"/>
          <w:lang w:val="fr-BE"/>
        </w:rPr>
        <w:t>l’</w:t>
      </w:r>
      <w:r w:rsidR="000E4CF9" w:rsidRPr="000E4CF9">
        <w:rPr>
          <w:rFonts w:ascii="Century Gothic" w:hAnsi="Century Gothic"/>
          <w:sz w:val="22"/>
          <w:szCs w:val="22"/>
          <w:lang w:val="fr-BE"/>
        </w:rPr>
        <w:t xml:space="preserve">Arrêté ministériel octroyant une subvention </w:t>
      </w:r>
      <w:r w:rsidR="000C3401">
        <w:rPr>
          <w:rFonts w:ascii="Century Gothic" w:hAnsi="Century Gothic"/>
          <w:sz w:val="22"/>
          <w:szCs w:val="22"/>
          <w:lang w:val="fr-BE"/>
        </w:rPr>
        <w:t xml:space="preserve">à </w:t>
      </w:r>
      <w:r w:rsidR="000C3401" w:rsidRPr="000C3401">
        <w:rPr>
          <w:rFonts w:ascii="Century Gothic" w:hAnsi="Century Gothic"/>
          <w:sz w:val="22"/>
          <w:szCs w:val="22"/>
          <w:lang w:val="fr-BE"/>
        </w:rPr>
        <w:t>destination des lauréats faisant partie du consortium</w:t>
      </w:r>
      <w:r w:rsidR="000C3401">
        <w:rPr>
          <w:rFonts w:ascii="Century Gothic" w:hAnsi="Century Gothic"/>
          <w:sz w:val="22"/>
          <w:szCs w:val="22"/>
          <w:lang w:val="fr-BE"/>
        </w:rPr>
        <w:t>.</w:t>
      </w:r>
    </w:p>
    <w:p w14:paraId="06F8962A" w14:textId="0D8A0C53" w:rsidR="009A448B" w:rsidRDefault="009A448B" w:rsidP="00A331BD">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9A448B">
        <w:rPr>
          <w:rFonts w:ascii="Century Gothic" w:hAnsi="Century Gothic"/>
          <w:b/>
          <w:bCs/>
          <w:i/>
          <w:iCs/>
          <w:sz w:val="22"/>
          <w:szCs w:val="22"/>
          <w:u w:val="single"/>
          <w:lang w:val="fr-BE"/>
        </w:rPr>
        <w:t>Diffusion</w:t>
      </w:r>
      <w:r w:rsidRPr="009A448B">
        <w:rPr>
          <w:rFonts w:ascii="Century Gothic" w:hAnsi="Century Gothic"/>
          <w:sz w:val="22"/>
          <w:szCs w:val="22"/>
          <w:lang w:val="fr-BE"/>
        </w:rPr>
        <w:t xml:space="preserve"> signifie la divulgation, la mise à disposition au public des Résultats par tout moyen approprié y compris la publication, mais autre que la publication résultant des formalités relatives à la protection des Résultats.</w:t>
      </w:r>
    </w:p>
    <w:p w14:paraId="7029C3AA" w14:textId="08C63256" w:rsidR="0041563B" w:rsidRPr="00885BD2" w:rsidRDefault="0041563B" w:rsidP="00A331BD">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41563B">
        <w:rPr>
          <w:rFonts w:ascii="Century Gothic" w:hAnsi="Century Gothic"/>
          <w:b/>
          <w:bCs/>
          <w:i/>
          <w:iCs/>
          <w:sz w:val="22"/>
          <w:szCs w:val="22"/>
          <w:u w:val="single"/>
          <w:lang w:val="fr-BE"/>
        </w:rPr>
        <w:t xml:space="preserve">Droits d'accès </w:t>
      </w:r>
      <w:r w:rsidRPr="0041563B">
        <w:rPr>
          <w:rFonts w:ascii="Century Gothic" w:hAnsi="Century Gothic"/>
          <w:sz w:val="22"/>
          <w:szCs w:val="22"/>
          <w:lang w:val="fr-BE"/>
        </w:rPr>
        <w:t>les licences et les droits d'usage dont bénéficient les Partenaires du Projet et aux Résultats des autres Partenaires, aux fins d'exécution du Projet ou de Valorisation des Résultats qu’ils ont obtenus ou sur lesquels ils se sont vu concéder des droits d’exploitation.</w:t>
      </w:r>
    </w:p>
    <w:p w14:paraId="29D4FB17" w14:textId="7603A866" w:rsidR="00C94A44" w:rsidRPr="00885BD2" w:rsidRDefault="00C94A44" w:rsidP="00C94A44">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Projet</w:t>
      </w:r>
      <w:r w:rsidRPr="00885BD2">
        <w:rPr>
          <w:rFonts w:ascii="Century Gothic" w:hAnsi="Century Gothic"/>
          <w:sz w:val="22"/>
          <w:szCs w:val="22"/>
          <w:lang w:val="fr-BE"/>
        </w:rPr>
        <w:t xml:space="preserve"> </w:t>
      </w:r>
      <w:r w:rsidRPr="00885BD2">
        <w:rPr>
          <w:rFonts w:ascii="Century Gothic" w:hAnsi="Century Gothic" w:cs="Arial"/>
          <w:sz w:val="22"/>
          <w:szCs w:val="22"/>
        </w:rPr>
        <w:t>signifie le Projet « </w:t>
      </w:r>
      <w:r w:rsidR="003004FF" w:rsidRPr="003004FF">
        <w:rPr>
          <w:rFonts w:ascii="Century Gothic" w:hAnsi="Century Gothic" w:cs="Arial"/>
          <w:sz w:val="22"/>
          <w:szCs w:val="22"/>
          <w:highlight w:val="yellow"/>
        </w:rPr>
        <w:t>ACRONYME</w:t>
      </w:r>
      <w:r w:rsidRPr="00885BD2">
        <w:rPr>
          <w:rFonts w:ascii="Century Gothic" w:hAnsi="Century Gothic" w:cs="Arial"/>
          <w:sz w:val="22"/>
          <w:szCs w:val="22"/>
        </w:rPr>
        <w:t> » détaillé dans la Proposition et faisant l'objet du présent Accord.</w:t>
      </w:r>
    </w:p>
    <w:p w14:paraId="78D7BB3D" w14:textId="0C428536" w:rsidR="00456E45" w:rsidRPr="00456E45" w:rsidRDefault="005360DB" w:rsidP="00456E45">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Proposition</w:t>
      </w:r>
      <w:r w:rsidRPr="00885BD2">
        <w:rPr>
          <w:rFonts w:ascii="Century Gothic" w:hAnsi="Century Gothic" w:cs="Arial"/>
          <w:sz w:val="22"/>
          <w:szCs w:val="22"/>
        </w:rPr>
        <w:t xml:space="preserve"> couvre les derniers Formulaires de soumission, communiqués à </w:t>
      </w:r>
      <w:proofErr w:type="spellStart"/>
      <w:r w:rsidRPr="00885BD2">
        <w:rPr>
          <w:rFonts w:ascii="Century Gothic" w:hAnsi="Century Gothic" w:cs="Arial"/>
          <w:sz w:val="22"/>
          <w:szCs w:val="22"/>
        </w:rPr>
        <w:t>Logistics</w:t>
      </w:r>
      <w:proofErr w:type="spellEnd"/>
      <w:r w:rsidRPr="00885BD2">
        <w:rPr>
          <w:rFonts w:ascii="Century Gothic" w:hAnsi="Century Gothic" w:cs="Arial"/>
          <w:sz w:val="22"/>
          <w:szCs w:val="22"/>
        </w:rPr>
        <w:t xml:space="preserve"> in </w:t>
      </w:r>
      <w:proofErr w:type="spellStart"/>
      <w:r w:rsidRPr="00885BD2">
        <w:rPr>
          <w:rFonts w:ascii="Century Gothic" w:hAnsi="Century Gothic" w:cs="Arial"/>
          <w:sz w:val="22"/>
          <w:szCs w:val="22"/>
        </w:rPr>
        <w:t>Wallonia</w:t>
      </w:r>
      <w:proofErr w:type="spellEnd"/>
      <w:r w:rsidRPr="00885BD2">
        <w:rPr>
          <w:rFonts w:ascii="Century Gothic" w:hAnsi="Century Gothic" w:cs="Arial"/>
          <w:sz w:val="22"/>
          <w:szCs w:val="22"/>
        </w:rPr>
        <w:t xml:space="preserve"> pour le financement du Projet</w:t>
      </w:r>
      <w:r w:rsidR="00456E45">
        <w:rPr>
          <w:rFonts w:ascii="Century Gothic" w:hAnsi="Century Gothic" w:cs="Arial"/>
          <w:sz w:val="22"/>
          <w:szCs w:val="22"/>
        </w:rPr>
        <w:t xml:space="preserve"> </w:t>
      </w:r>
      <w:bookmarkStart w:id="3" w:name="_Hlk135121425"/>
      <w:r w:rsidR="00456E45">
        <w:rPr>
          <w:rFonts w:ascii="Century Gothic" w:hAnsi="Century Gothic" w:cs="Arial"/>
          <w:sz w:val="22"/>
          <w:szCs w:val="22"/>
        </w:rPr>
        <w:t>dans le cadre de l’appel « SRM/</w:t>
      </w:r>
      <w:r w:rsidR="00456E45">
        <w:rPr>
          <w:rFonts w:ascii="Century Gothic" w:hAnsi="Century Gothic"/>
          <w:sz w:val="22"/>
          <w:szCs w:val="22"/>
          <w:lang w:val="fr-BE"/>
        </w:rPr>
        <w:t>M</w:t>
      </w:r>
      <w:r w:rsidR="00456E45">
        <w:rPr>
          <w:rFonts w:ascii="Century Gothic" w:hAnsi="Century Gothic" w:cstheme="majorHAnsi"/>
          <w:sz w:val="22"/>
          <w:szCs w:val="22"/>
        </w:rPr>
        <w:t>– Préparer le futur »</w:t>
      </w:r>
      <w:bookmarkEnd w:id="3"/>
      <w:r w:rsidR="00456E45">
        <w:rPr>
          <w:rFonts w:ascii="Century Gothic" w:hAnsi="Century Gothic" w:cstheme="majorHAnsi"/>
          <w:sz w:val="22"/>
          <w:szCs w:val="22"/>
        </w:rPr>
        <w:t>.</w:t>
      </w:r>
    </w:p>
    <w:p w14:paraId="5AF31BBE" w14:textId="2747E511" w:rsidR="00970A3C" w:rsidRPr="00885BD2" w:rsidRDefault="00970A3C" w:rsidP="00C94A44">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Propriété Intellectuelle (« PI »)</w:t>
      </w:r>
      <w:r w:rsidRPr="00885BD2">
        <w:rPr>
          <w:rFonts w:ascii="Century Gothic" w:hAnsi="Century Gothic" w:cs="Arial"/>
          <w:b/>
          <w:sz w:val="22"/>
          <w:szCs w:val="22"/>
        </w:rPr>
        <w:t xml:space="preserve"> </w:t>
      </w:r>
      <w:r w:rsidRPr="00885BD2">
        <w:rPr>
          <w:rFonts w:ascii="Century Gothic" w:hAnsi="Century Gothic" w:cs="Arial"/>
          <w:sz w:val="22"/>
          <w:szCs w:val="22"/>
        </w:rPr>
        <w:t xml:space="preserve"> brevets, demandes de brevet, certificats d'utilité, leurs extensions éventuelles à l'étranger, en ce compris les divisionnaires, continuations, continuations partielles, certificats complémentaires de protection ou toute autre protection équivalente, dessins et modèles déposés, enregistrés ou non enregistrés, marques, demandes de marques et leurs extensions éventuelles à l’étranger, droits d'auteur et tout autre droit apparenté tel que notamment la protection par secret.</w:t>
      </w:r>
      <w:r w:rsidRPr="00885BD2">
        <w:rPr>
          <w:rFonts w:ascii="Century Gothic" w:hAnsi="Century Gothic" w:cs="Arial"/>
          <w:color w:val="0070C0"/>
          <w:sz w:val="22"/>
          <w:szCs w:val="22"/>
        </w:rPr>
        <w:t> </w:t>
      </w:r>
    </w:p>
    <w:p w14:paraId="6AAA99F5" w14:textId="6F97A2A7" w:rsidR="00C94A44" w:rsidRPr="00885BD2" w:rsidRDefault="00C94A44" w:rsidP="00C94A44">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Résultats</w:t>
      </w:r>
      <w:r w:rsidR="000A4DA6">
        <w:rPr>
          <w:rFonts w:ascii="Century Gothic" w:hAnsi="Century Gothic"/>
          <w:sz w:val="22"/>
          <w:szCs w:val="22"/>
          <w:lang w:val="fr-BE"/>
        </w:rPr>
        <w:t xml:space="preserve"> </w:t>
      </w:r>
      <w:r w:rsidRPr="00885BD2">
        <w:rPr>
          <w:rFonts w:ascii="Century Gothic" w:hAnsi="Century Gothic"/>
          <w:sz w:val="22"/>
          <w:szCs w:val="22"/>
          <w:lang w:val="fr-BE"/>
        </w:rPr>
        <w:t>signifie les informations, données et autres suites de toute nature, confidentielles ou non, susceptibles ou non de protection, générées dans le cadre du Projet, ainsi que les autres droits attachés auxdites informations par suite de la demande ou délivrance de brevets, de dessins et modèles ou d’autres formes de protection intellectuelle.</w:t>
      </w:r>
    </w:p>
    <w:p w14:paraId="5F668036" w14:textId="73E85F1B" w:rsidR="0073125F" w:rsidRPr="00885BD2" w:rsidRDefault="00F2600F" w:rsidP="0073125F">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bookmarkStart w:id="4" w:name="_Hlk72570284"/>
      <w:r>
        <w:rPr>
          <w:rFonts w:ascii="Century Gothic" w:hAnsi="Century Gothic"/>
          <w:b/>
          <w:bCs/>
          <w:i/>
          <w:iCs/>
          <w:noProof/>
          <w:sz w:val="22"/>
          <w:szCs w:val="22"/>
          <w:u w:val="single"/>
          <w:lang w:val="fr-BE"/>
        </w:rPr>
        <w:drawing>
          <wp:anchor distT="0" distB="0" distL="114300" distR="114300" simplePos="0" relativeHeight="251658240" behindDoc="1" locked="0" layoutInCell="1" allowOverlap="1" wp14:anchorId="5740A165" wp14:editId="49704A8A">
            <wp:simplePos x="0" y="0"/>
            <wp:positionH relativeFrom="column">
              <wp:posOffset>694690</wp:posOffset>
            </wp:positionH>
            <wp:positionV relativeFrom="paragraph">
              <wp:posOffset>10086340</wp:posOffset>
            </wp:positionV>
            <wp:extent cx="1135380" cy="459105"/>
            <wp:effectExtent l="0" t="0" r="0" b="0"/>
            <wp:wrapNone/>
            <wp:docPr id="1573049193" name="Image 1573049193"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Graphique,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25F" w:rsidRPr="00885BD2">
        <w:rPr>
          <w:rFonts w:ascii="Century Gothic" w:hAnsi="Century Gothic"/>
          <w:b/>
          <w:bCs/>
          <w:i/>
          <w:iCs/>
          <w:sz w:val="22"/>
          <w:szCs w:val="22"/>
          <w:u w:val="single"/>
          <w:lang w:val="fr-BE"/>
        </w:rPr>
        <w:t>Savoir-</w:t>
      </w:r>
      <w:r w:rsidR="0073125F" w:rsidRPr="00DD60BF">
        <w:rPr>
          <w:rFonts w:ascii="Century Gothic" w:hAnsi="Century Gothic"/>
          <w:b/>
          <w:bCs/>
          <w:i/>
          <w:iCs/>
          <w:sz w:val="22"/>
          <w:szCs w:val="22"/>
          <w:u w:val="single"/>
          <w:lang w:val="fr-BE"/>
        </w:rPr>
        <w:t>faire</w:t>
      </w:r>
      <w:r w:rsidR="009E139E">
        <w:rPr>
          <w:rFonts w:ascii="Century Gothic" w:hAnsi="Century Gothic"/>
          <w:b/>
          <w:bCs/>
          <w:i/>
          <w:iCs/>
          <w:sz w:val="22"/>
          <w:szCs w:val="22"/>
          <w:u w:val="single"/>
          <w:lang w:val="fr-BE"/>
        </w:rPr>
        <w:t xml:space="preserve"> </w:t>
      </w:r>
      <w:r w:rsidR="0073125F" w:rsidRPr="00DD60BF">
        <w:rPr>
          <w:rFonts w:ascii="Century Gothic" w:hAnsi="Century Gothic"/>
          <w:b/>
          <w:bCs/>
          <w:sz w:val="22"/>
          <w:szCs w:val="22"/>
          <w:u w:val="single"/>
          <w:lang w:val="fr-BE"/>
        </w:rPr>
        <w:t>préexistant</w:t>
      </w:r>
      <w:r w:rsidR="0073125F" w:rsidRPr="00885BD2">
        <w:rPr>
          <w:rFonts w:ascii="Century Gothic" w:hAnsi="Century Gothic"/>
          <w:sz w:val="22"/>
          <w:szCs w:val="22"/>
          <w:lang w:val="fr-BE"/>
        </w:rPr>
        <w:t xml:space="preserve"> </w:t>
      </w:r>
      <w:bookmarkEnd w:id="4"/>
      <w:r w:rsidR="0073125F" w:rsidRPr="00885BD2">
        <w:rPr>
          <w:rFonts w:ascii="Century Gothic" w:hAnsi="Century Gothic"/>
          <w:sz w:val="22"/>
          <w:szCs w:val="22"/>
          <w:lang w:val="fr-BE"/>
        </w:rPr>
        <w:t xml:space="preserve">signifie l’ensemble des informations et données confidentielles, protégées ou non, que possède un des Partenaires avant le commencement du Projet auquel il participe, ainsi que les autres droits attachés aux dites informations et données par suite de la demande ou </w:t>
      </w:r>
      <w:r w:rsidR="0073125F" w:rsidRPr="00885BD2">
        <w:rPr>
          <w:rFonts w:ascii="Century Gothic" w:hAnsi="Century Gothic"/>
          <w:sz w:val="22"/>
          <w:szCs w:val="22"/>
          <w:lang w:val="fr-BE"/>
        </w:rPr>
        <w:lastRenderedPageBreak/>
        <w:t>délivrance de brevets, de dessins et modèles ou d’autres formes de protection intellectuelle.</w:t>
      </w:r>
    </w:p>
    <w:p w14:paraId="3572133B" w14:textId="77777777" w:rsidR="00C94A44" w:rsidRPr="00885BD2" w:rsidRDefault="00C94A44" w:rsidP="00C94A44">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Sous-traitant</w:t>
      </w:r>
      <w:r w:rsidRPr="00885BD2">
        <w:rPr>
          <w:rFonts w:ascii="Century Gothic" w:hAnsi="Century Gothic"/>
          <w:sz w:val="22"/>
          <w:szCs w:val="22"/>
          <w:lang w:val="fr-BE"/>
        </w:rPr>
        <w:t xml:space="preserve"> signifie tout tiers auquel un Partenaire confie une partie des Travaux qui lui sont assignés ou communique un Savoir-faire préexistant ou un Résultat appartenant à un autre Partenaire.</w:t>
      </w:r>
    </w:p>
    <w:p w14:paraId="745892A6" w14:textId="0702ECEA" w:rsidR="00C94A44" w:rsidRPr="00885BD2" w:rsidRDefault="00C94A44" w:rsidP="00C94A44">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Tâche/</w:t>
      </w:r>
      <w:proofErr w:type="gramStart"/>
      <w:r w:rsidRPr="00885BD2">
        <w:rPr>
          <w:rFonts w:ascii="Century Gothic" w:hAnsi="Century Gothic"/>
          <w:b/>
          <w:bCs/>
          <w:i/>
          <w:iCs/>
          <w:sz w:val="22"/>
          <w:szCs w:val="22"/>
          <w:u w:val="single"/>
          <w:lang w:val="fr-BE"/>
        </w:rPr>
        <w:t>Volet(</w:t>
      </w:r>
      <w:proofErr w:type="gramEnd"/>
      <w:r w:rsidRPr="00885BD2">
        <w:rPr>
          <w:rFonts w:ascii="Century Gothic" w:hAnsi="Century Gothic"/>
          <w:b/>
          <w:bCs/>
          <w:i/>
          <w:iCs/>
          <w:sz w:val="22"/>
          <w:szCs w:val="22"/>
          <w:u w:val="single"/>
          <w:lang w:val="fr-BE"/>
        </w:rPr>
        <w:t>WP)</w:t>
      </w:r>
      <w:r w:rsidRPr="00885BD2">
        <w:rPr>
          <w:rFonts w:ascii="Century Gothic" w:hAnsi="Century Gothic"/>
          <w:sz w:val="22"/>
          <w:szCs w:val="22"/>
          <w:lang w:val="fr-BE"/>
        </w:rPr>
        <w:t xml:space="preserve"> signifie toute partie spécifique composant le Projet, telle que reprise dans la Proposition</w:t>
      </w:r>
      <w:r w:rsidR="005E5EB1" w:rsidRPr="00885BD2">
        <w:rPr>
          <w:rFonts w:ascii="Century Gothic" w:hAnsi="Century Gothic"/>
          <w:sz w:val="22"/>
          <w:szCs w:val="22"/>
          <w:lang w:val="fr-BE"/>
        </w:rPr>
        <w:t>.</w:t>
      </w:r>
    </w:p>
    <w:p w14:paraId="04FEF0CE" w14:textId="167DF36E" w:rsidR="00C94A44" w:rsidRPr="00885BD2" w:rsidRDefault="00C94A44" w:rsidP="00C94A44">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Travaux</w:t>
      </w:r>
      <w:r w:rsidRPr="00885BD2">
        <w:rPr>
          <w:rFonts w:ascii="Century Gothic" w:hAnsi="Century Gothic"/>
          <w:sz w:val="22"/>
          <w:szCs w:val="22"/>
          <w:lang w:val="fr-BE"/>
        </w:rPr>
        <w:t xml:space="preserve"> signifie les prestations de toute nature à réaliser pour atteindre les objectifs et réaliser les Tâches/</w:t>
      </w:r>
      <w:proofErr w:type="gramStart"/>
      <w:r w:rsidRPr="00885BD2">
        <w:rPr>
          <w:rFonts w:ascii="Century Gothic" w:hAnsi="Century Gothic"/>
          <w:sz w:val="22"/>
          <w:szCs w:val="22"/>
          <w:lang w:val="fr-BE"/>
        </w:rPr>
        <w:t>Volets(</w:t>
      </w:r>
      <w:proofErr w:type="gramEnd"/>
      <w:r w:rsidRPr="00885BD2">
        <w:rPr>
          <w:rFonts w:ascii="Century Gothic" w:hAnsi="Century Gothic"/>
          <w:sz w:val="22"/>
          <w:szCs w:val="22"/>
          <w:lang w:val="fr-BE"/>
        </w:rPr>
        <w:t>WP) décrits dans la Proposition</w:t>
      </w:r>
      <w:r w:rsidR="00A33B18" w:rsidRPr="00885BD2">
        <w:rPr>
          <w:rFonts w:ascii="Century Gothic" w:hAnsi="Century Gothic"/>
          <w:sz w:val="22"/>
          <w:szCs w:val="22"/>
          <w:lang w:val="fr-BE"/>
        </w:rPr>
        <w:t>.</w:t>
      </w:r>
    </w:p>
    <w:p w14:paraId="4368C41C" w14:textId="512659F6" w:rsidR="00C94A44" w:rsidRPr="00885BD2" w:rsidRDefault="00C94A44" w:rsidP="00C94A44">
      <w:pPr>
        <w:pStyle w:val="Corpsdetexte"/>
        <w:numPr>
          <w:ilvl w:val="1"/>
          <w:numId w:val="1"/>
        </w:numPr>
        <w:tabs>
          <w:tab w:val="clear" w:pos="360"/>
          <w:tab w:val="num" w:pos="540"/>
          <w:tab w:val="num" w:pos="567"/>
        </w:tabs>
        <w:overflowPunct/>
        <w:autoSpaceDE/>
        <w:autoSpaceDN/>
        <w:adjustRightInd/>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Valorisation</w:t>
      </w:r>
      <w:r w:rsidRPr="00885BD2">
        <w:rPr>
          <w:rFonts w:ascii="Century Gothic" w:hAnsi="Century Gothic"/>
          <w:sz w:val="22"/>
          <w:szCs w:val="22"/>
          <w:lang w:val="fr-BE"/>
        </w:rPr>
        <w:t xml:space="preserve"> signifie l’utilisation directe ou indirecte des activités et Résultats liés au Projet dans le but de concevoir, de créer, commercialiser et d’exploiter un produit ou un procédé ou de créer et de fournir un service.</w:t>
      </w:r>
    </w:p>
    <w:bookmarkEnd w:id="2"/>
    <w:p w14:paraId="47562190" w14:textId="4E525A11" w:rsidR="00F7573D" w:rsidRPr="00885BD2" w:rsidRDefault="00F7573D" w:rsidP="00F7573D">
      <w:pPr>
        <w:pStyle w:val="Corpsdetexte"/>
        <w:tabs>
          <w:tab w:val="num" w:pos="567"/>
        </w:tabs>
        <w:overflowPunct/>
        <w:autoSpaceDE/>
        <w:autoSpaceDN/>
        <w:adjustRightInd/>
        <w:ind w:left="539"/>
        <w:textAlignment w:val="auto"/>
        <w:rPr>
          <w:rFonts w:ascii="Century Gothic" w:hAnsi="Century Gothic"/>
          <w:b/>
          <w:bCs/>
          <w:i/>
          <w:iCs/>
          <w:sz w:val="22"/>
          <w:szCs w:val="22"/>
          <w:u w:val="single"/>
          <w:lang w:val="fr-BE"/>
        </w:rPr>
      </w:pPr>
    </w:p>
    <w:p w14:paraId="48562653" w14:textId="77777777" w:rsidR="00F7573D" w:rsidRPr="00885BD2" w:rsidRDefault="00F7573D" w:rsidP="00F7573D">
      <w:pPr>
        <w:pStyle w:val="Corpsdetexte"/>
        <w:tabs>
          <w:tab w:val="num" w:pos="567"/>
        </w:tabs>
        <w:overflowPunct/>
        <w:autoSpaceDE/>
        <w:autoSpaceDN/>
        <w:adjustRightInd/>
        <w:ind w:left="539"/>
        <w:textAlignment w:val="auto"/>
        <w:rPr>
          <w:rFonts w:ascii="Century Gothic" w:hAnsi="Century Gothic"/>
          <w:sz w:val="22"/>
          <w:szCs w:val="22"/>
          <w:lang w:val="fr-BE"/>
        </w:rPr>
      </w:pPr>
    </w:p>
    <w:p w14:paraId="23338535" w14:textId="77777777" w:rsidR="00F7573D" w:rsidRPr="00885BD2" w:rsidRDefault="00F7573D" w:rsidP="00F7573D">
      <w:pPr>
        <w:pStyle w:val="Corpsdetexte"/>
        <w:overflowPunct/>
        <w:autoSpaceDE/>
        <w:autoSpaceDN/>
        <w:adjustRightInd/>
        <w:textAlignment w:val="auto"/>
        <w:outlineLvl w:val="0"/>
        <w:rPr>
          <w:rFonts w:ascii="Century Gothic" w:hAnsi="Century Gothic"/>
          <w:b/>
          <w:bCs/>
          <w:sz w:val="22"/>
          <w:szCs w:val="22"/>
          <w:u w:val="single"/>
          <w:lang w:val="fr-BE"/>
        </w:rPr>
      </w:pPr>
      <w:bookmarkStart w:id="5" w:name="_Toc72614591"/>
      <w:r w:rsidRPr="00162268">
        <w:rPr>
          <w:rFonts w:ascii="Century Gothic" w:hAnsi="Century Gothic"/>
          <w:b/>
          <w:bCs/>
          <w:sz w:val="22"/>
          <w:szCs w:val="22"/>
          <w:u w:val="single"/>
          <w:lang w:val="fr-BE"/>
        </w:rPr>
        <w:t>Article 2 : Objet</w:t>
      </w:r>
      <w:bookmarkEnd w:id="5"/>
      <w:r w:rsidRPr="00885BD2">
        <w:rPr>
          <w:rFonts w:ascii="Century Gothic" w:hAnsi="Century Gothic"/>
          <w:b/>
          <w:bCs/>
          <w:sz w:val="22"/>
          <w:szCs w:val="22"/>
          <w:u w:val="single"/>
          <w:lang w:val="fr-BE"/>
        </w:rPr>
        <w:t xml:space="preserve"> </w:t>
      </w:r>
    </w:p>
    <w:p w14:paraId="0A8A0279" w14:textId="77777777" w:rsidR="00F7573D" w:rsidRPr="00885BD2" w:rsidRDefault="00F7573D" w:rsidP="00F7573D">
      <w:pPr>
        <w:pStyle w:val="Corpsdetexte"/>
        <w:overflowPunct/>
        <w:autoSpaceDE/>
        <w:autoSpaceDN/>
        <w:adjustRightInd/>
        <w:ind w:left="360"/>
        <w:textAlignment w:val="auto"/>
        <w:outlineLvl w:val="0"/>
        <w:rPr>
          <w:rFonts w:ascii="Century Gothic" w:hAnsi="Century Gothic"/>
          <w:b/>
          <w:bCs/>
          <w:sz w:val="22"/>
          <w:szCs w:val="22"/>
          <w:u w:val="single"/>
          <w:lang w:val="fr-BE"/>
        </w:rPr>
      </w:pPr>
    </w:p>
    <w:p w14:paraId="160A4096" w14:textId="77777777" w:rsidR="00CC3724" w:rsidRPr="00CC3724" w:rsidRDefault="00CC3724" w:rsidP="00CC3724">
      <w:pPr>
        <w:jc w:val="both"/>
        <w:rPr>
          <w:rFonts w:ascii="Century Gothic" w:hAnsi="Century Gothic"/>
          <w:sz w:val="22"/>
          <w:szCs w:val="22"/>
          <w:lang w:val="fr-BE"/>
        </w:rPr>
      </w:pPr>
      <w:r w:rsidRPr="00CC3724">
        <w:rPr>
          <w:rFonts w:ascii="Century Gothic" w:hAnsi="Century Gothic"/>
          <w:sz w:val="22"/>
          <w:szCs w:val="22"/>
          <w:lang w:val="fr-BE"/>
        </w:rPr>
        <w:t>Le présent Accord a pour objet de définir les droits et obligations des Partenaires dans le cadre du lancement et de l’exécution du Projet, y compris et de manière non limitative, les modalités financières, le régime de propriété et d'exploitation des Résultats.</w:t>
      </w:r>
    </w:p>
    <w:p w14:paraId="1DA1D118" w14:textId="26C83585" w:rsidR="00C94A44" w:rsidRPr="00885BD2" w:rsidRDefault="00C94A44">
      <w:pPr>
        <w:rPr>
          <w:rFonts w:ascii="Century Gothic" w:hAnsi="Century Gothic"/>
          <w:sz w:val="22"/>
          <w:szCs w:val="22"/>
        </w:rPr>
      </w:pPr>
    </w:p>
    <w:p w14:paraId="1D13D9E6" w14:textId="77777777" w:rsidR="00F7573D" w:rsidRPr="00885BD2" w:rsidRDefault="00F7573D" w:rsidP="00F7573D">
      <w:pPr>
        <w:pStyle w:val="Corpsdetexte"/>
        <w:overflowPunct/>
        <w:autoSpaceDE/>
        <w:autoSpaceDN/>
        <w:adjustRightInd/>
        <w:textAlignment w:val="auto"/>
        <w:outlineLvl w:val="0"/>
        <w:rPr>
          <w:rFonts w:ascii="Century Gothic" w:hAnsi="Century Gothic"/>
          <w:b/>
          <w:bCs/>
          <w:sz w:val="22"/>
          <w:szCs w:val="22"/>
          <w:u w:val="single"/>
          <w:lang w:val="fr-BE"/>
        </w:rPr>
      </w:pPr>
      <w:bookmarkStart w:id="6" w:name="_Toc72614592"/>
      <w:r w:rsidRPr="00162268">
        <w:rPr>
          <w:rFonts w:ascii="Century Gothic" w:hAnsi="Century Gothic"/>
          <w:b/>
          <w:bCs/>
          <w:sz w:val="22"/>
          <w:szCs w:val="22"/>
          <w:u w:val="single"/>
          <w:lang w:val="fr-BE"/>
        </w:rPr>
        <w:t>Article 3 : Durée</w:t>
      </w:r>
      <w:bookmarkEnd w:id="6"/>
    </w:p>
    <w:p w14:paraId="69B9EBC8" w14:textId="5C1B629C" w:rsidR="00F7573D" w:rsidRPr="00885BD2" w:rsidRDefault="00F7573D">
      <w:pPr>
        <w:rPr>
          <w:rFonts w:ascii="Century Gothic" w:hAnsi="Century Gothic"/>
          <w:sz w:val="22"/>
          <w:szCs w:val="22"/>
        </w:rPr>
      </w:pPr>
    </w:p>
    <w:p w14:paraId="21A2EFA3" w14:textId="5145D5DD" w:rsidR="00F7573D" w:rsidRPr="00885BD2" w:rsidRDefault="00F7573D" w:rsidP="00F65FB5">
      <w:pPr>
        <w:jc w:val="both"/>
        <w:rPr>
          <w:rFonts w:ascii="Century Gothic" w:hAnsi="Century Gothic"/>
          <w:sz w:val="22"/>
          <w:szCs w:val="22"/>
          <w:lang w:val="fr-BE"/>
        </w:rPr>
      </w:pPr>
      <w:r w:rsidRPr="00885BD2">
        <w:rPr>
          <w:rFonts w:ascii="Century Gothic" w:hAnsi="Century Gothic"/>
          <w:sz w:val="22"/>
          <w:szCs w:val="22"/>
          <w:lang w:val="fr-BE"/>
        </w:rPr>
        <w:t xml:space="preserve">Le présent Accord prend effet à la date de signature par l’ensemble des partenaires. Il expire </w:t>
      </w:r>
      <w:r w:rsidR="00CA72E3" w:rsidRPr="00885BD2">
        <w:rPr>
          <w:rFonts w:ascii="Century Gothic" w:hAnsi="Century Gothic"/>
          <w:sz w:val="22"/>
          <w:szCs w:val="22"/>
          <w:lang w:val="fr-BE"/>
        </w:rPr>
        <w:t>au plus tard l</w:t>
      </w:r>
      <w:r w:rsidR="00CA72E3" w:rsidRPr="00A07C87">
        <w:rPr>
          <w:rFonts w:ascii="Century Gothic" w:hAnsi="Century Gothic"/>
          <w:sz w:val="22"/>
          <w:szCs w:val="22"/>
          <w:lang w:val="fr-BE"/>
        </w:rPr>
        <w:t xml:space="preserve">e </w:t>
      </w:r>
      <w:r w:rsidR="00A94F4C" w:rsidRPr="00A07C87">
        <w:rPr>
          <w:rFonts w:ascii="Century Gothic" w:hAnsi="Century Gothic"/>
          <w:sz w:val="22"/>
          <w:szCs w:val="22"/>
          <w:lang w:val="fr-BE"/>
        </w:rPr>
        <w:t>31/</w:t>
      </w:r>
      <w:r w:rsidR="00A07C87" w:rsidRPr="00A07C87">
        <w:rPr>
          <w:rFonts w:ascii="Century Gothic" w:hAnsi="Century Gothic"/>
          <w:sz w:val="22"/>
          <w:szCs w:val="22"/>
          <w:lang w:val="fr-BE"/>
        </w:rPr>
        <w:t>12</w:t>
      </w:r>
      <w:r w:rsidR="00A94F4C" w:rsidRPr="00A07C87">
        <w:rPr>
          <w:rFonts w:ascii="Century Gothic" w:hAnsi="Century Gothic"/>
          <w:sz w:val="22"/>
          <w:szCs w:val="22"/>
          <w:lang w:val="fr-BE"/>
        </w:rPr>
        <w:t>/2025</w:t>
      </w:r>
      <w:r w:rsidR="00CA72E3" w:rsidRPr="00A07C87">
        <w:rPr>
          <w:rFonts w:ascii="Century Gothic" w:hAnsi="Century Gothic"/>
          <w:sz w:val="22"/>
          <w:szCs w:val="22"/>
          <w:lang w:val="fr-BE"/>
        </w:rPr>
        <w:t>.</w:t>
      </w:r>
    </w:p>
    <w:p w14:paraId="0F09C2C1" w14:textId="04810E0E" w:rsidR="00CA72E3" w:rsidRPr="00885BD2" w:rsidRDefault="00CA72E3" w:rsidP="00F65FB5">
      <w:pPr>
        <w:jc w:val="both"/>
        <w:rPr>
          <w:rFonts w:ascii="Century Gothic" w:hAnsi="Century Gothic"/>
          <w:sz w:val="22"/>
          <w:szCs w:val="22"/>
          <w:lang w:val="fr-BE"/>
        </w:rPr>
      </w:pPr>
    </w:p>
    <w:p w14:paraId="6F2DBE90" w14:textId="0BFEE0A4" w:rsidR="00CA72E3" w:rsidRDefault="00F7573D" w:rsidP="00F65FB5">
      <w:pPr>
        <w:jc w:val="both"/>
        <w:rPr>
          <w:rFonts w:ascii="Century Gothic" w:hAnsi="Century Gothic"/>
          <w:sz w:val="22"/>
          <w:szCs w:val="22"/>
          <w:lang w:val="fr-BE"/>
        </w:rPr>
      </w:pPr>
      <w:r w:rsidRPr="00885BD2">
        <w:rPr>
          <w:rFonts w:ascii="Century Gothic" w:hAnsi="Century Gothic"/>
          <w:sz w:val="22"/>
          <w:szCs w:val="22"/>
          <w:lang w:val="fr-BE"/>
        </w:rPr>
        <w:t>En cas d’expiration, résiliation ou suspension de l'Accord pour quelque raison que ce soit, chaque Partenaire restituera ou détruira les informations confidentielles et échantillons communiqués dans le cadre du Projet selon les instructions et modalités qui seront fixées par les Partenaires en provenance desquels ces informations ou ces échantillons auront été communiqués, dans le respect toutefois des droits qui résulteraient de nouveaux accords passés entre les Partenaires.</w:t>
      </w:r>
    </w:p>
    <w:p w14:paraId="2E543AF5" w14:textId="77777777" w:rsidR="00E56D68" w:rsidRPr="00E56D68" w:rsidRDefault="00E56D68" w:rsidP="00F65FB5">
      <w:pPr>
        <w:jc w:val="both"/>
        <w:rPr>
          <w:rFonts w:ascii="Century Gothic" w:hAnsi="Century Gothic"/>
          <w:sz w:val="22"/>
          <w:szCs w:val="22"/>
          <w:lang w:val="fr-BE"/>
        </w:rPr>
      </w:pPr>
    </w:p>
    <w:p w14:paraId="28C4D535" w14:textId="68588E81" w:rsidR="00E56D68" w:rsidRPr="00E56D68" w:rsidRDefault="00E56D68" w:rsidP="00F65FB5">
      <w:pPr>
        <w:jc w:val="both"/>
        <w:rPr>
          <w:rFonts w:ascii="Century Gothic" w:hAnsi="Century Gothic"/>
          <w:sz w:val="22"/>
          <w:szCs w:val="22"/>
          <w:lang w:val="fr-BE"/>
        </w:rPr>
      </w:pPr>
      <w:r w:rsidRPr="00E56D68">
        <w:rPr>
          <w:rFonts w:ascii="Century Gothic" w:hAnsi="Century Gothic" w:cs="Arial"/>
          <w:sz w:val="22"/>
          <w:szCs w:val="22"/>
        </w:rPr>
        <w:t>Nonobstant l'expiration, la résiliation ou la suspension du présent Accord, les clauses contenues da</w:t>
      </w:r>
      <w:r w:rsidRPr="00A93F4D">
        <w:rPr>
          <w:rFonts w:ascii="Century Gothic" w:hAnsi="Century Gothic" w:cs="Arial"/>
          <w:sz w:val="22"/>
          <w:szCs w:val="22"/>
        </w:rPr>
        <w:t xml:space="preserve">ns les Articles </w:t>
      </w:r>
      <w:r w:rsidR="00A93F4D" w:rsidRPr="00A93F4D">
        <w:rPr>
          <w:rFonts w:ascii="Century Gothic" w:hAnsi="Century Gothic" w:cs="Arial"/>
          <w:sz w:val="22"/>
          <w:szCs w:val="22"/>
        </w:rPr>
        <w:t>10</w:t>
      </w:r>
      <w:r w:rsidR="00AE7551">
        <w:rPr>
          <w:rFonts w:ascii="Century Gothic" w:hAnsi="Century Gothic" w:cs="Arial"/>
          <w:sz w:val="22"/>
          <w:szCs w:val="22"/>
        </w:rPr>
        <w:t xml:space="preserve">, </w:t>
      </w:r>
      <w:r w:rsidR="00A93F4D" w:rsidRPr="00A93F4D">
        <w:rPr>
          <w:rFonts w:ascii="Century Gothic" w:hAnsi="Century Gothic" w:cs="Arial"/>
          <w:sz w:val="22"/>
          <w:szCs w:val="22"/>
        </w:rPr>
        <w:t>11</w:t>
      </w:r>
      <w:r w:rsidR="00AE7551">
        <w:rPr>
          <w:rFonts w:ascii="Century Gothic" w:hAnsi="Century Gothic" w:cs="Arial"/>
          <w:sz w:val="22"/>
          <w:szCs w:val="22"/>
        </w:rPr>
        <w:t xml:space="preserve"> et 12</w:t>
      </w:r>
      <w:r w:rsidRPr="00A93F4D">
        <w:rPr>
          <w:rFonts w:ascii="Century Gothic" w:hAnsi="Century Gothic" w:cs="Arial"/>
          <w:sz w:val="22"/>
          <w:szCs w:val="22"/>
        </w:rPr>
        <w:t xml:space="preserve"> ci-après resteront de pleine application selon les termes et conditions qui y sont mentionnés.</w:t>
      </w:r>
    </w:p>
    <w:p w14:paraId="3B1ECE7A" w14:textId="3DA9988E" w:rsidR="00F7573D" w:rsidRPr="00885BD2" w:rsidRDefault="00F7573D">
      <w:pPr>
        <w:rPr>
          <w:rFonts w:ascii="Century Gothic" w:hAnsi="Century Gothic"/>
          <w:sz w:val="22"/>
          <w:szCs w:val="22"/>
        </w:rPr>
      </w:pPr>
    </w:p>
    <w:p w14:paraId="0D736BAA" w14:textId="77777777" w:rsidR="00487CA6" w:rsidRPr="00885BD2" w:rsidRDefault="00487CA6" w:rsidP="00487CA6">
      <w:pPr>
        <w:pStyle w:val="Corpsdetexte"/>
        <w:overflowPunct/>
        <w:autoSpaceDE/>
        <w:autoSpaceDN/>
        <w:adjustRightInd/>
        <w:textAlignment w:val="auto"/>
        <w:outlineLvl w:val="0"/>
        <w:rPr>
          <w:rFonts w:ascii="Century Gothic" w:hAnsi="Century Gothic"/>
          <w:b/>
          <w:bCs/>
          <w:sz w:val="22"/>
          <w:szCs w:val="22"/>
          <w:u w:val="single"/>
          <w:lang w:val="fr-BE"/>
        </w:rPr>
      </w:pPr>
      <w:bookmarkStart w:id="7" w:name="_Toc72614593"/>
      <w:r w:rsidRPr="00115826">
        <w:rPr>
          <w:rFonts w:ascii="Century Gothic" w:hAnsi="Century Gothic"/>
          <w:b/>
          <w:bCs/>
          <w:sz w:val="22"/>
          <w:szCs w:val="22"/>
          <w:u w:val="single"/>
          <w:lang w:val="fr-BE"/>
        </w:rPr>
        <w:t>Article 4 : Répartition des Travaux entre Partenaires</w:t>
      </w:r>
      <w:bookmarkEnd w:id="7"/>
    </w:p>
    <w:p w14:paraId="1FF60378" w14:textId="77777777" w:rsidR="00487CA6" w:rsidRPr="00885BD2" w:rsidRDefault="00487CA6" w:rsidP="00487CA6">
      <w:pPr>
        <w:jc w:val="both"/>
        <w:rPr>
          <w:rFonts w:ascii="Century Gothic" w:hAnsi="Century Gothic"/>
          <w:sz w:val="22"/>
          <w:szCs w:val="22"/>
          <w:lang w:val="fr-BE"/>
        </w:rPr>
      </w:pPr>
    </w:p>
    <w:p w14:paraId="3BEFDA9A" w14:textId="31049E3B" w:rsidR="00487CA6" w:rsidRPr="00885BD2" w:rsidRDefault="00487CA6" w:rsidP="00487CA6">
      <w:pPr>
        <w:jc w:val="both"/>
        <w:rPr>
          <w:rFonts w:ascii="Century Gothic" w:hAnsi="Century Gothic"/>
          <w:sz w:val="22"/>
          <w:szCs w:val="22"/>
          <w:lang w:val="fr-BE"/>
        </w:rPr>
      </w:pPr>
      <w:r w:rsidRPr="00885BD2">
        <w:rPr>
          <w:rFonts w:ascii="Century Gothic" w:hAnsi="Century Gothic"/>
          <w:sz w:val="22"/>
          <w:szCs w:val="22"/>
          <w:lang w:val="fr-BE"/>
        </w:rPr>
        <w:t xml:space="preserve">Les Partenaires ont convenu de commun accord de la répartition des Travaux entre eux et de l’attribution à chacun de sa part afin d’atteindre les objectifs du Projet tenant compte des compétences et spécialisations propres à chacun dans le respect des principes repris dans la Proposition. </w:t>
      </w:r>
    </w:p>
    <w:p w14:paraId="2D6EE1F1" w14:textId="52689AB8" w:rsidR="00E95A8F" w:rsidRDefault="00487CA6" w:rsidP="00487CA6">
      <w:pPr>
        <w:rPr>
          <w:rFonts w:ascii="Century Gothic" w:hAnsi="Century Gothic"/>
          <w:sz w:val="22"/>
          <w:szCs w:val="22"/>
          <w:lang w:val="fr-BE"/>
        </w:rPr>
      </w:pPr>
      <w:r w:rsidRPr="00885BD2">
        <w:rPr>
          <w:rFonts w:ascii="Century Gothic" w:hAnsi="Century Gothic"/>
          <w:sz w:val="22"/>
          <w:szCs w:val="22"/>
          <w:lang w:val="fr-BE"/>
        </w:rPr>
        <w:t xml:space="preserve">Un planning </w:t>
      </w:r>
      <w:r w:rsidR="005F5111">
        <w:rPr>
          <w:rFonts w:ascii="Century Gothic" w:hAnsi="Century Gothic"/>
          <w:sz w:val="22"/>
          <w:szCs w:val="22"/>
          <w:lang w:val="fr-BE"/>
        </w:rPr>
        <w:t>tel que repris dans l’Annexe</w:t>
      </w:r>
      <w:r w:rsidR="00357555">
        <w:rPr>
          <w:rFonts w:ascii="Century Gothic" w:hAnsi="Century Gothic"/>
          <w:sz w:val="22"/>
          <w:szCs w:val="22"/>
          <w:lang w:val="fr-BE"/>
        </w:rPr>
        <w:t xml:space="preserve"> 1 du présent Accord </w:t>
      </w:r>
      <w:r w:rsidRPr="00885BD2">
        <w:rPr>
          <w:rFonts w:ascii="Century Gothic" w:hAnsi="Century Gothic"/>
          <w:sz w:val="22"/>
          <w:szCs w:val="22"/>
          <w:lang w:val="fr-BE"/>
        </w:rPr>
        <w:t xml:space="preserve">est utilisé pour la mise en œuvre des actions et sera revu et adapté en fonction des réalités du </w:t>
      </w:r>
      <w:r w:rsidR="005100FA">
        <w:rPr>
          <w:rFonts w:ascii="Century Gothic" w:hAnsi="Century Gothic"/>
          <w:sz w:val="22"/>
          <w:szCs w:val="22"/>
          <w:lang w:val="fr-BE"/>
        </w:rPr>
        <w:t>P</w:t>
      </w:r>
      <w:r w:rsidRPr="00885BD2">
        <w:rPr>
          <w:rFonts w:ascii="Century Gothic" w:hAnsi="Century Gothic"/>
          <w:sz w:val="22"/>
          <w:szCs w:val="22"/>
          <w:lang w:val="fr-BE"/>
        </w:rPr>
        <w:t>rojet</w:t>
      </w:r>
      <w:r w:rsidR="00244795" w:rsidRPr="00885BD2">
        <w:rPr>
          <w:rFonts w:ascii="Century Gothic" w:hAnsi="Century Gothic"/>
          <w:sz w:val="22"/>
          <w:szCs w:val="22"/>
          <w:lang w:val="fr-BE"/>
        </w:rPr>
        <w:t>.</w:t>
      </w:r>
    </w:p>
    <w:p w14:paraId="093735AD" w14:textId="77777777" w:rsidR="00E9411F" w:rsidRDefault="00E9411F" w:rsidP="00487CA6">
      <w:pPr>
        <w:rPr>
          <w:rFonts w:ascii="Century Gothic" w:hAnsi="Century Gothic"/>
          <w:sz w:val="22"/>
          <w:szCs w:val="22"/>
          <w:lang w:val="fr-BE"/>
        </w:rPr>
      </w:pPr>
    </w:p>
    <w:p w14:paraId="31F6DBF5" w14:textId="77777777" w:rsidR="003B4F9C" w:rsidRDefault="003B4F9C" w:rsidP="00487CA6">
      <w:pPr>
        <w:rPr>
          <w:rFonts w:ascii="Century Gothic" w:hAnsi="Century Gothic"/>
          <w:sz w:val="22"/>
          <w:szCs w:val="22"/>
          <w:lang w:val="fr-BE"/>
        </w:rPr>
      </w:pPr>
    </w:p>
    <w:p w14:paraId="6D90D79F" w14:textId="77777777" w:rsidR="00E634F6" w:rsidRDefault="00E634F6" w:rsidP="00487CA6">
      <w:pPr>
        <w:rPr>
          <w:rFonts w:ascii="Century Gothic" w:hAnsi="Century Gothic"/>
          <w:sz w:val="22"/>
          <w:szCs w:val="22"/>
          <w:lang w:val="fr-BE"/>
        </w:rPr>
      </w:pPr>
    </w:p>
    <w:p w14:paraId="4C3318AB" w14:textId="77777777" w:rsidR="00E634F6" w:rsidRDefault="00E634F6" w:rsidP="00487CA6">
      <w:pPr>
        <w:rPr>
          <w:rFonts w:ascii="Century Gothic" w:hAnsi="Century Gothic"/>
          <w:sz w:val="22"/>
          <w:szCs w:val="22"/>
          <w:lang w:val="fr-BE"/>
        </w:rPr>
      </w:pPr>
    </w:p>
    <w:p w14:paraId="36743A20" w14:textId="77777777" w:rsidR="003B4F9C" w:rsidRPr="00885BD2" w:rsidRDefault="003B4F9C" w:rsidP="00487CA6">
      <w:pPr>
        <w:rPr>
          <w:rFonts w:ascii="Century Gothic" w:hAnsi="Century Gothic"/>
          <w:sz w:val="22"/>
          <w:szCs w:val="22"/>
          <w:lang w:val="fr-BE"/>
        </w:rPr>
      </w:pPr>
    </w:p>
    <w:p w14:paraId="11938225" w14:textId="2976A511" w:rsidR="001D031B" w:rsidRPr="00885BD2" w:rsidRDefault="001D031B" w:rsidP="001D031B">
      <w:pPr>
        <w:pStyle w:val="Corpsdetexte"/>
        <w:overflowPunct/>
        <w:autoSpaceDE/>
        <w:autoSpaceDN/>
        <w:adjustRightInd/>
        <w:textAlignment w:val="auto"/>
        <w:outlineLvl w:val="0"/>
        <w:rPr>
          <w:rFonts w:ascii="Century Gothic" w:hAnsi="Century Gothic"/>
          <w:b/>
          <w:bCs/>
          <w:sz w:val="22"/>
          <w:szCs w:val="22"/>
          <w:u w:val="single"/>
          <w:lang w:val="fr-BE"/>
        </w:rPr>
      </w:pPr>
      <w:bookmarkStart w:id="8" w:name="_Toc72614594"/>
      <w:r w:rsidRPr="00697462">
        <w:rPr>
          <w:rFonts w:ascii="Century Gothic" w:hAnsi="Century Gothic"/>
          <w:b/>
          <w:bCs/>
          <w:sz w:val="22"/>
          <w:szCs w:val="22"/>
          <w:u w:val="single"/>
          <w:lang w:val="fr-BE"/>
        </w:rPr>
        <w:lastRenderedPageBreak/>
        <w:t xml:space="preserve">Article 5 : Engagement </w:t>
      </w:r>
      <w:r w:rsidR="00BF6276" w:rsidRPr="00697462">
        <w:rPr>
          <w:rFonts w:ascii="Century Gothic" w:hAnsi="Century Gothic"/>
          <w:b/>
          <w:bCs/>
          <w:sz w:val="22"/>
          <w:szCs w:val="22"/>
          <w:u w:val="single"/>
          <w:lang w:val="fr-BE"/>
        </w:rPr>
        <w:t xml:space="preserve">et Responsabilité </w:t>
      </w:r>
      <w:r w:rsidRPr="00697462">
        <w:rPr>
          <w:rFonts w:ascii="Century Gothic" w:hAnsi="Century Gothic"/>
          <w:b/>
          <w:bCs/>
          <w:sz w:val="22"/>
          <w:szCs w:val="22"/>
          <w:u w:val="single"/>
          <w:lang w:val="fr-BE"/>
        </w:rPr>
        <w:t>des Partenaires</w:t>
      </w:r>
      <w:bookmarkEnd w:id="8"/>
    </w:p>
    <w:p w14:paraId="62F47B77" w14:textId="77777777" w:rsidR="001D031B" w:rsidRDefault="001D031B" w:rsidP="001D031B">
      <w:pPr>
        <w:jc w:val="both"/>
        <w:rPr>
          <w:rFonts w:ascii="Century Gothic" w:hAnsi="Century Gothic"/>
          <w:sz w:val="22"/>
          <w:szCs w:val="22"/>
          <w:lang w:val="fr-BE"/>
        </w:rPr>
      </w:pPr>
    </w:p>
    <w:p w14:paraId="726A1DA7" w14:textId="00117560" w:rsidR="00BB517D" w:rsidRPr="00BB517D" w:rsidRDefault="00BB517D" w:rsidP="00677B01">
      <w:pPr>
        <w:jc w:val="both"/>
        <w:rPr>
          <w:rFonts w:ascii="Century Gothic" w:hAnsi="Century Gothic"/>
          <w:sz w:val="22"/>
          <w:szCs w:val="22"/>
          <w:lang w:val="fr-BE"/>
        </w:rPr>
      </w:pPr>
      <w:r w:rsidRPr="00BB517D">
        <w:rPr>
          <w:rFonts w:ascii="Century Gothic" w:hAnsi="Century Gothic"/>
          <w:sz w:val="22"/>
          <w:szCs w:val="22"/>
          <w:lang w:val="fr-BE"/>
        </w:rPr>
        <w:t>Chaque Partenaire s'engage à tout mettre en œuvre pour réaliser la part de</w:t>
      </w:r>
      <w:r w:rsidR="00DB49C7">
        <w:rPr>
          <w:rFonts w:ascii="Century Gothic" w:hAnsi="Century Gothic"/>
          <w:sz w:val="22"/>
          <w:szCs w:val="22"/>
          <w:lang w:val="fr-BE"/>
        </w:rPr>
        <w:t>s</w:t>
      </w:r>
      <w:r w:rsidRPr="00BB517D">
        <w:rPr>
          <w:rFonts w:ascii="Century Gothic" w:hAnsi="Century Gothic"/>
          <w:sz w:val="22"/>
          <w:szCs w:val="22"/>
          <w:lang w:val="fr-BE"/>
        </w:rPr>
        <w:t xml:space="preserve"> </w:t>
      </w:r>
      <w:r w:rsidR="00DB49C7">
        <w:rPr>
          <w:rFonts w:ascii="Century Gothic" w:hAnsi="Century Gothic"/>
          <w:sz w:val="22"/>
          <w:szCs w:val="22"/>
          <w:lang w:val="fr-BE"/>
        </w:rPr>
        <w:t>T</w:t>
      </w:r>
      <w:r w:rsidRPr="00BB517D">
        <w:rPr>
          <w:rFonts w:ascii="Century Gothic" w:hAnsi="Century Gothic"/>
          <w:sz w:val="22"/>
          <w:szCs w:val="22"/>
          <w:lang w:val="fr-BE"/>
        </w:rPr>
        <w:t xml:space="preserve">ravaux qui lui est assignée pour le Projet, dans le respect des délais, de l'enveloppe budgétaire et des autres conditions définies dans le présent Accord et </w:t>
      </w:r>
      <w:r w:rsidRPr="0021576D">
        <w:rPr>
          <w:rFonts w:ascii="Century Gothic" w:hAnsi="Century Gothic"/>
          <w:sz w:val="22"/>
          <w:szCs w:val="22"/>
          <w:lang w:val="fr-BE"/>
        </w:rPr>
        <w:t>dans</w:t>
      </w:r>
      <w:r w:rsidR="000E4CF9" w:rsidRPr="000E4CF9">
        <w:rPr>
          <w:rFonts w:ascii="Century Gothic" w:hAnsi="Century Gothic"/>
          <w:sz w:val="22"/>
          <w:szCs w:val="22"/>
          <w:lang w:val="fr-BE"/>
        </w:rPr>
        <w:t xml:space="preserve"> </w:t>
      </w:r>
      <w:r w:rsidR="000E4CF9">
        <w:rPr>
          <w:rFonts w:ascii="Century Gothic" w:hAnsi="Century Gothic"/>
          <w:sz w:val="22"/>
          <w:szCs w:val="22"/>
          <w:lang w:val="fr-BE"/>
        </w:rPr>
        <w:t>l’</w:t>
      </w:r>
      <w:r w:rsidR="000E4CF9" w:rsidRPr="000E4CF9">
        <w:rPr>
          <w:rFonts w:ascii="Century Gothic" w:hAnsi="Century Gothic"/>
          <w:sz w:val="22"/>
          <w:szCs w:val="22"/>
          <w:lang w:val="fr-BE"/>
        </w:rPr>
        <w:t>Arrêté ministériel</w:t>
      </w:r>
      <w:r w:rsidRPr="0021576D">
        <w:rPr>
          <w:rFonts w:ascii="Century Gothic" w:hAnsi="Century Gothic"/>
          <w:sz w:val="22"/>
          <w:szCs w:val="22"/>
          <w:lang w:val="fr-BE"/>
        </w:rPr>
        <w:t>.</w:t>
      </w:r>
    </w:p>
    <w:p w14:paraId="39E1FF3A" w14:textId="77777777" w:rsidR="00DB49C7" w:rsidRDefault="00DB49C7" w:rsidP="00677B01">
      <w:pPr>
        <w:jc w:val="both"/>
        <w:rPr>
          <w:rFonts w:ascii="Century Gothic" w:hAnsi="Century Gothic"/>
          <w:sz w:val="22"/>
          <w:szCs w:val="22"/>
          <w:lang w:val="fr-BE"/>
        </w:rPr>
      </w:pPr>
    </w:p>
    <w:p w14:paraId="6C008D8C" w14:textId="568EA879" w:rsidR="00BB517D" w:rsidRDefault="00BB517D" w:rsidP="00677B01">
      <w:pPr>
        <w:jc w:val="both"/>
        <w:rPr>
          <w:rFonts w:ascii="Century Gothic" w:hAnsi="Century Gothic"/>
          <w:sz w:val="22"/>
          <w:szCs w:val="22"/>
          <w:lang w:val="fr-BE"/>
        </w:rPr>
      </w:pPr>
      <w:r w:rsidRPr="00DB49C7">
        <w:rPr>
          <w:rFonts w:ascii="Century Gothic" w:hAnsi="Century Gothic"/>
          <w:sz w:val="22"/>
          <w:szCs w:val="22"/>
          <w:lang w:val="fr-BE"/>
        </w:rPr>
        <w:t xml:space="preserve">Chaque Partenaire assure la mise à disposition dans le </w:t>
      </w:r>
      <w:proofErr w:type="gramStart"/>
      <w:r w:rsidRPr="00DB49C7">
        <w:rPr>
          <w:rFonts w:ascii="Century Gothic" w:hAnsi="Century Gothic"/>
          <w:sz w:val="22"/>
          <w:szCs w:val="22"/>
          <w:lang w:val="fr-BE"/>
        </w:rPr>
        <w:t>timing</w:t>
      </w:r>
      <w:proofErr w:type="gramEnd"/>
      <w:r w:rsidRPr="00DB49C7">
        <w:rPr>
          <w:rFonts w:ascii="Century Gothic" w:hAnsi="Century Gothic"/>
          <w:sz w:val="22"/>
          <w:szCs w:val="22"/>
          <w:lang w:val="fr-BE"/>
        </w:rPr>
        <w:t xml:space="preserve"> demandé du personnel requis en qualité et quantité pour l’exécution du Projet.</w:t>
      </w:r>
    </w:p>
    <w:p w14:paraId="7D72DCA6" w14:textId="77777777" w:rsidR="004A7BC4" w:rsidRDefault="004A7BC4" w:rsidP="00677B01">
      <w:pPr>
        <w:jc w:val="both"/>
        <w:rPr>
          <w:rFonts w:ascii="Century Gothic" w:hAnsi="Century Gothic"/>
          <w:sz w:val="22"/>
          <w:szCs w:val="22"/>
          <w:lang w:val="fr-BE"/>
        </w:rPr>
      </w:pPr>
    </w:p>
    <w:p w14:paraId="76031C66" w14:textId="41C00895" w:rsidR="004A7BC4" w:rsidRPr="00486E20" w:rsidRDefault="004A7BC4" w:rsidP="00677B01">
      <w:pPr>
        <w:spacing w:after="120"/>
        <w:jc w:val="both"/>
        <w:rPr>
          <w:rFonts w:ascii="Century Gothic" w:hAnsi="Century Gothic"/>
          <w:sz w:val="22"/>
          <w:szCs w:val="22"/>
          <w:lang w:val="fr-BE"/>
        </w:rPr>
      </w:pPr>
      <w:r w:rsidRPr="00486E20">
        <w:rPr>
          <w:rFonts w:ascii="Century Gothic" w:hAnsi="Century Gothic"/>
          <w:sz w:val="22"/>
          <w:szCs w:val="22"/>
          <w:lang w:val="fr-BE"/>
        </w:rPr>
        <w:t xml:space="preserve">Le Coordinateur et les Partenaires veilleront à ce que le logo de la Stratégie Régionale de Mobilité volet </w:t>
      </w:r>
      <w:r w:rsidR="00BA48E3" w:rsidRPr="00486E20">
        <w:rPr>
          <w:rFonts w:ascii="Century Gothic" w:hAnsi="Century Gothic"/>
          <w:sz w:val="22"/>
          <w:szCs w:val="22"/>
          <w:lang w:val="fr-BE"/>
        </w:rPr>
        <w:t>marchandise,</w:t>
      </w:r>
      <w:r w:rsidR="004D4E51">
        <w:rPr>
          <w:rFonts w:ascii="Century Gothic" w:hAnsi="Century Gothic"/>
          <w:sz w:val="22"/>
          <w:szCs w:val="22"/>
          <w:lang w:val="fr-BE"/>
        </w:rPr>
        <w:t xml:space="preserve"> celui du Plan de relance Wallon et celui du Pôle</w:t>
      </w:r>
      <w:r w:rsidRPr="00486E20">
        <w:rPr>
          <w:rFonts w:ascii="Century Gothic" w:hAnsi="Century Gothic"/>
          <w:sz w:val="22"/>
          <w:szCs w:val="22"/>
          <w:lang w:val="fr-BE"/>
        </w:rPr>
        <w:t xml:space="preserve"> figurent sur les différents supports de communication relatifs au « </w:t>
      </w:r>
      <w:r w:rsidR="00CA5696">
        <w:rPr>
          <w:rFonts w:ascii="Century Gothic" w:hAnsi="Century Gothic"/>
          <w:sz w:val="22"/>
          <w:szCs w:val="22"/>
          <w:lang w:val="fr-BE"/>
        </w:rPr>
        <w:t>P</w:t>
      </w:r>
      <w:r w:rsidRPr="00486E20">
        <w:rPr>
          <w:rFonts w:ascii="Century Gothic" w:hAnsi="Century Gothic"/>
          <w:sz w:val="22"/>
          <w:szCs w:val="22"/>
          <w:lang w:val="fr-BE"/>
        </w:rPr>
        <w:t>rojet ». Le Coordinateur transmettra ces logos aux Partenaires.</w:t>
      </w:r>
    </w:p>
    <w:p w14:paraId="083BB7B4" w14:textId="77777777" w:rsidR="004A7BC4" w:rsidRPr="004A7BC4" w:rsidRDefault="004A7BC4" w:rsidP="00677B01">
      <w:pPr>
        <w:jc w:val="both"/>
        <w:rPr>
          <w:rFonts w:ascii="Century Gothic" w:hAnsi="Century Gothic"/>
          <w:sz w:val="22"/>
          <w:szCs w:val="22"/>
          <w:lang w:val="fr-BE"/>
        </w:rPr>
      </w:pPr>
    </w:p>
    <w:p w14:paraId="3ECB8AC5" w14:textId="77777777" w:rsidR="00C71C68" w:rsidRPr="0010187F" w:rsidRDefault="00C71C68" w:rsidP="00C71C68">
      <w:pPr>
        <w:spacing w:after="120"/>
        <w:jc w:val="both"/>
        <w:rPr>
          <w:rFonts w:ascii="Century Gothic" w:hAnsi="Century Gothic"/>
          <w:sz w:val="22"/>
          <w:szCs w:val="22"/>
          <w:lang w:val="fr-BE"/>
        </w:rPr>
      </w:pPr>
      <w:r w:rsidRPr="0010187F">
        <w:rPr>
          <w:rFonts w:ascii="Century Gothic" w:hAnsi="Century Gothic"/>
          <w:sz w:val="22"/>
          <w:szCs w:val="22"/>
          <w:lang w:val="fr-BE"/>
        </w:rPr>
        <w:t>En outre, chaque Partenaire s'engage à :</w:t>
      </w:r>
    </w:p>
    <w:p w14:paraId="21978CF2" w14:textId="687D141E" w:rsidR="00C71C68" w:rsidRPr="0010187F" w:rsidRDefault="00C71C68" w:rsidP="00C056EE">
      <w:pPr>
        <w:pStyle w:val="Paragraphedeliste"/>
        <w:numPr>
          <w:ilvl w:val="0"/>
          <w:numId w:val="5"/>
        </w:numPr>
        <w:jc w:val="both"/>
        <w:rPr>
          <w:rFonts w:ascii="Century Gothic" w:hAnsi="Century Gothic"/>
          <w:sz w:val="22"/>
          <w:szCs w:val="22"/>
          <w:lang w:val="fr-BE"/>
        </w:rPr>
      </w:pPr>
      <w:proofErr w:type="gramStart"/>
      <w:r w:rsidRPr="0010187F">
        <w:rPr>
          <w:rFonts w:ascii="Century Gothic" w:hAnsi="Century Gothic"/>
          <w:sz w:val="22"/>
          <w:szCs w:val="22"/>
          <w:lang w:val="fr-BE"/>
        </w:rPr>
        <w:t>informer</w:t>
      </w:r>
      <w:proofErr w:type="gramEnd"/>
      <w:r w:rsidRPr="0010187F">
        <w:rPr>
          <w:rFonts w:ascii="Century Gothic" w:hAnsi="Century Gothic"/>
          <w:sz w:val="22"/>
          <w:szCs w:val="22"/>
          <w:lang w:val="fr-BE"/>
        </w:rPr>
        <w:t xml:space="preserve"> le Coordinateur du Projet dans un délai n'excédant pas 10 jours calendrier de tout événement pouvant avoir des conséquences sur les objectifs ou le calendrier du Projet ;</w:t>
      </w:r>
    </w:p>
    <w:p w14:paraId="4E06F089" w14:textId="77777777" w:rsidR="00C71C68" w:rsidRPr="0010187F" w:rsidRDefault="00C71C68" w:rsidP="00C056EE">
      <w:pPr>
        <w:pStyle w:val="Paragraphedeliste"/>
        <w:numPr>
          <w:ilvl w:val="0"/>
          <w:numId w:val="5"/>
        </w:numPr>
        <w:jc w:val="both"/>
        <w:rPr>
          <w:rFonts w:ascii="Century Gothic" w:hAnsi="Century Gothic"/>
          <w:sz w:val="22"/>
          <w:szCs w:val="22"/>
          <w:lang w:val="fr-BE"/>
        </w:rPr>
      </w:pPr>
      <w:proofErr w:type="gramStart"/>
      <w:r w:rsidRPr="0010187F">
        <w:rPr>
          <w:rFonts w:ascii="Century Gothic" w:hAnsi="Century Gothic"/>
          <w:sz w:val="22"/>
          <w:szCs w:val="22"/>
          <w:lang w:val="fr-BE"/>
        </w:rPr>
        <w:t>utiliser</w:t>
      </w:r>
      <w:proofErr w:type="gramEnd"/>
      <w:r w:rsidRPr="0010187F">
        <w:rPr>
          <w:rFonts w:ascii="Century Gothic" w:hAnsi="Century Gothic"/>
          <w:sz w:val="22"/>
          <w:szCs w:val="22"/>
          <w:lang w:val="fr-BE"/>
        </w:rPr>
        <w:t xml:space="preserve"> le budget qui lui est alloué aux seules fins de la réalisation du Projet ;</w:t>
      </w:r>
    </w:p>
    <w:p w14:paraId="7B46A2B0" w14:textId="64EBEF37" w:rsidR="00C71C68" w:rsidRPr="00B109DB" w:rsidRDefault="00C71C68" w:rsidP="00C056EE">
      <w:pPr>
        <w:pStyle w:val="Paragraphedeliste"/>
        <w:numPr>
          <w:ilvl w:val="0"/>
          <w:numId w:val="5"/>
        </w:numPr>
        <w:jc w:val="both"/>
        <w:rPr>
          <w:rFonts w:ascii="Century Gothic" w:hAnsi="Century Gothic"/>
          <w:sz w:val="22"/>
          <w:szCs w:val="22"/>
          <w:lang w:val="fr-BE"/>
        </w:rPr>
      </w:pPr>
      <w:proofErr w:type="gramStart"/>
      <w:r w:rsidRPr="00B109DB">
        <w:rPr>
          <w:rFonts w:ascii="Century Gothic" w:hAnsi="Century Gothic"/>
          <w:sz w:val="22"/>
          <w:szCs w:val="22"/>
          <w:lang w:val="fr-BE"/>
        </w:rPr>
        <w:t>participer</w:t>
      </w:r>
      <w:proofErr w:type="gramEnd"/>
      <w:r w:rsidRPr="00B109DB">
        <w:rPr>
          <w:rFonts w:ascii="Century Gothic" w:hAnsi="Century Gothic"/>
          <w:sz w:val="22"/>
          <w:szCs w:val="22"/>
          <w:lang w:val="fr-BE"/>
        </w:rPr>
        <w:t xml:space="preserve"> de manière coopérative aux réunions périodiques de suivi du Projet selon les modalités prévues à l'article </w:t>
      </w:r>
      <w:r w:rsidR="00B109DB" w:rsidRPr="00B109DB">
        <w:rPr>
          <w:rFonts w:ascii="Century Gothic" w:hAnsi="Century Gothic"/>
          <w:sz w:val="22"/>
          <w:szCs w:val="22"/>
          <w:lang w:val="fr-BE"/>
        </w:rPr>
        <w:t>6</w:t>
      </w:r>
      <w:r w:rsidRPr="00B109DB">
        <w:rPr>
          <w:rFonts w:ascii="Century Gothic" w:hAnsi="Century Gothic"/>
          <w:sz w:val="22"/>
          <w:szCs w:val="22"/>
          <w:lang w:val="fr-BE"/>
        </w:rPr>
        <w:t xml:space="preserve"> ci-après ;</w:t>
      </w:r>
    </w:p>
    <w:p w14:paraId="5FDC41DB" w14:textId="77777777" w:rsidR="00C71C68" w:rsidRPr="005E192E" w:rsidRDefault="00C71C68" w:rsidP="00C056EE">
      <w:pPr>
        <w:pStyle w:val="Paragraphedeliste"/>
        <w:numPr>
          <w:ilvl w:val="0"/>
          <w:numId w:val="5"/>
        </w:numPr>
        <w:jc w:val="both"/>
        <w:rPr>
          <w:rFonts w:ascii="Century Gothic" w:hAnsi="Century Gothic"/>
          <w:sz w:val="22"/>
          <w:szCs w:val="22"/>
          <w:lang w:val="fr-BE"/>
        </w:rPr>
      </w:pPr>
      <w:proofErr w:type="gramStart"/>
      <w:r w:rsidRPr="005E192E">
        <w:rPr>
          <w:rFonts w:ascii="Century Gothic" w:hAnsi="Century Gothic"/>
          <w:sz w:val="22"/>
          <w:szCs w:val="22"/>
          <w:lang w:val="fr-BE"/>
        </w:rPr>
        <w:t>apporter</w:t>
      </w:r>
      <w:proofErr w:type="gramEnd"/>
      <w:r w:rsidRPr="005E192E">
        <w:rPr>
          <w:rFonts w:ascii="Century Gothic" w:hAnsi="Century Gothic"/>
          <w:sz w:val="22"/>
          <w:szCs w:val="22"/>
          <w:lang w:val="fr-BE"/>
        </w:rPr>
        <w:t xml:space="preserve"> en temps utile toute documentation ou rapport d'avancement dans les formats électroniques convenus pour le Projet ;</w:t>
      </w:r>
    </w:p>
    <w:p w14:paraId="1FD75B95" w14:textId="77777777" w:rsidR="00C71C68" w:rsidRPr="005E192E" w:rsidRDefault="00C71C68" w:rsidP="00C056EE">
      <w:pPr>
        <w:pStyle w:val="Paragraphedeliste"/>
        <w:numPr>
          <w:ilvl w:val="0"/>
          <w:numId w:val="5"/>
        </w:numPr>
        <w:jc w:val="both"/>
        <w:rPr>
          <w:rFonts w:ascii="Century Gothic" w:hAnsi="Century Gothic"/>
          <w:sz w:val="22"/>
          <w:szCs w:val="22"/>
          <w:lang w:val="fr-BE"/>
        </w:rPr>
      </w:pPr>
      <w:proofErr w:type="gramStart"/>
      <w:r w:rsidRPr="005E192E">
        <w:rPr>
          <w:rFonts w:ascii="Century Gothic" w:hAnsi="Century Gothic"/>
          <w:sz w:val="22"/>
          <w:szCs w:val="22"/>
          <w:lang w:val="fr-BE"/>
        </w:rPr>
        <w:t>mettre</w:t>
      </w:r>
      <w:proofErr w:type="gramEnd"/>
      <w:r w:rsidRPr="005E192E">
        <w:rPr>
          <w:rFonts w:ascii="Century Gothic" w:hAnsi="Century Gothic"/>
          <w:sz w:val="22"/>
          <w:szCs w:val="22"/>
          <w:lang w:val="fr-BE"/>
        </w:rPr>
        <w:t xml:space="preserve"> tout en œuvre pour assurer l’exactitude et la conformité des informations ou éléments matériels transmis dans le cadre du Projet, et de corriger toute erreur ou défectuosité dont il serait notifié ; </w:t>
      </w:r>
    </w:p>
    <w:p w14:paraId="23E1219F" w14:textId="661CE33F" w:rsidR="00C71C68" w:rsidRPr="007A386A" w:rsidRDefault="00C71C68" w:rsidP="00C056EE">
      <w:pPr>
        <w:pStyle w:val="Paragraphedeliste"/>
        <w:numPr>
          <w:ilvl w:val="0"/>
          <w:numId w:val="5"/>
        </w:numPr>
        <w:jc w:val="both"/>
        <w:rPr>
          <w:rFonts w:ascii="Century Gothic" w:hAnsi="Century Gothic"/>
          <w:sz w:val="22"/>
          <w:szCs w:val="22"/>
          <w:lang w:val="fr-BE"/>
        </w:rPr>
      </w:pPr>
      <w:proofErr w:type="gramStart"/>
      <w:r w:rsidRPr="007A386A">
        <w:rPr>
          <w:rFonts w:ascii="Century Gothic" w:hAnsi="Century Gothic"/>
          <w:sz w:val="22"/>
          <w:szCs w:val="22"/>
          <w:lang w:val="fr-BE"/>
        </w:rPr>
        <w:t>respecter</w:t>
      </w:r>
      <w:proofErr w:type="gramEnd"/>
      <w:r w:rsidRPr="007A386A">
        <w:rPr>
          <w:rFonts w:ascii="Century Gothic" w:hAnsi="Century Gothic"/>
          <w:sz w:val="22"/>
          <w:szCs w:val="22"/>
          <w:lang w:val="fr-BE"/>
        </w:rPr>
        <w:t xml:space="preserve"> les dispositions relatives à la confidentialité et à la PI telles que définies aux Articles </w:t>
      </w:r>
      <w:r w:rsidR="007A386A">
        <w:rPr>
          <w:rFonts w:ascii="Century Gothic" w:hAnsi="Century Gothic"/>
          <w:sz w:val="22"/>
          <w:szCs w:val="22"/>
          <w:lang w:val="fr-BE"/>
        </w:rPr>
        <w:t xml:space="preserve">10 et 11 </w:t>
      </w:r>
      <w:r w:rsidRPr="007A386A">
        <w:rPr>
          <w:rFonts w:ascii="Century Gothic" w:hAnsi="Century Gothic"/>
          <w:sz w:val="22"/>
          <w:szCs w:val="22"/>
          <w:lang w:val="fr-BE"/>
        </w:rPr>
        <w:t>ci-après ;</w:t>
      </w:r>
    </w:p>
    <w:p w14:paraId="0ED396F9" w14:textId="77777777" w:rsidR="00C71C68" w:rsidRPr="007A386A" w:rsidRDefault="00C71C68" w:rsidP="00C056EE">
      <w:pPr>
        <w:pStyle w:val="Paragraphedeliste"/>
        <w:numPr>
          <w:ilvl w:val="0"/>
          <w:numId w:val="5"/>
        </w:numPr>
        <w:jc w:val="both"/>
        <w:rPr>
          <w:rFonts w:ascii="Century Gothic" w:hAnsi="Century Gothic"/>
          <w:sz w:val="22"/>
          <w:szCs w:val="22"/>
          <w:lang w:val="fr-BE"/>
        </w:rPr>
      </w:pPr>
      <w:proofErr w:type="gramStart"/>
      <w:r w:rsidRPr="007A386A">
        <w:rPr>
          <w:rFonts w:ascii="Century Gothic" w:hAnsi="Century Gothic"/>
          <w:sz w:val="22"/>
          <w:szCs w:val="22"/>
          <w:lang w:val="fr-BE"/>
        </w:rPr>
        <w:t>informer</w:t>
      </w:r>
      <w:proofErr w:type="gramEnd"/>
      <w:r w:rsidRPr="007A386A">
        <w:rPr>
          <w:rFonts w:ascii="Century Gothic" w:hAnsi="Century Gothic"/>
          <w:sz w:val="22"/>
          <w:szCs w:val="22"/>
          <w:lang w:val="fr-BE"/>
        </w:rPr>
        <w:t xml:space="preserve"> le Coordinateur de toute circonstance ou projet qui pourrait constituer ou générer un conflit d'intérêts par rapport aux objectifs du Projet ou par rapport aux autres Partenaires et à mettre tout en œuvre en concertation avec les Partenaires si nécessaire, pour éviter qu'un tel conflit ne puisse survenir ;</w:t>
      </w:r>
    </w:p>
    <w:p w14:paraId="66538980" w14:textId="77777777" w:rsidR="00C71C68" w:rsidRPr="007A386A" w:rsidRDefault="00C71C68" w:rsidP="00C056EE">
      <w:pPr>
        <w:pStyle w:val="Paragraphedeliste"/>
        <w:numPr>
          <w:ilvl w:val="0"/>
          <w:numId w:val="5"/>
        </w:numPr>
        <w:jc w:val="both"/>
        <w:rPr>
          <w:rFonts w:ascii="Century Gothic" w:hAnsi="Century Gothic"/>
          <w:sz w:val="22"/>
          <w:szCs w:val="22"/>
          <w:lang w:val="fr-BE"/>
        </w:rPr>
      </w:pPr>
      <w:proofErr w:type="gramStart"/>
      <w:r w:rsidRPr="007A386A">
        <w:rPr>
          <w:rFonts w:ascii="Century Gothic" w:hAnsi="Century Gothic"/>
          <w:sz w:val="22"/>
          <w:szCs w:val="22"/>
          <w:lang w:val="fr-BE"/>
        </w:rPr>
        <w:t>ne</w:t>
      </w:r>
      <w:proofErr w:type="gramEnd"/>
      <w:r w:rsidRPr="007A386A">
        <w:rPr>
          <w:rFonts w:ascii="Century Gothic" w:hAnsi="Century Gothic"/>
          <w:sz w:val="22"/>
          <w:szCs w:val="22"/>
          <w:lang w:val="fr-BE"/>
        </w:rPr>
        <w:t xml:space="preserve"> pas créer d'engagements au nom et pour compte des autres Partenaires ;</w:t>
      </w:r>
    </w:p>
    <w:p w14:paraId="2DCED270" w14:textId="77777777" w:rsidR="00C71C68" w:rsidRPr="007A386A" w:rsidRDefault="00C71C68" w:rsidP="00C056EE">
      <w:pPr>
        <w:pStyle w:val="Paragraphedeliste"/>
        <w:numPr>
          <w:ilvl w:val="0"/>
          <w:numId w:val="5"/>
        </w:numPr>
        <w:jc w:val="both"/>
        <w:rPr>
          <w:rFonts w:ascii="Century Gothic" w:hAnsi="Century Gothic"/>
          <w:sz w:val="22"/>
          <w:szCs w:val="22"/>
          <w:lang w:val="fr-BE"/>
        </w:rPr>
      </w:pPr>
      <w:proofErr w:type="gramStart"/>
      <w:r w:rsidRPr="007A386A">
        <w:rPr>
          <w:rFonts w:ascii="Century Gothic" w:hAnsi="Century Gothic"/>
          <w:sz w:val="22"/>
          <w:szCs w:val="22"/>
          <w:lang w:val="fr-BE"/>
        </w:rPr>
        <w:t>agir</w:t>
      </w:r>
      <w:proofErr w:type="gramEnd"/>
      <w:r w:rsidRPr="007A386A">
        <w:rPr>
          <w:rFonts w:ascii="Century Gothic" w:hAnsi="Century Gothic"/>
          <w:sz w:val="22"/>
          <w:szCs w:val="22"/>
          <w:lang w:val="fr-BE"/>
        </w:rPr>
        <w:t xml:space="preserve"> de bonne foi, de manière collégiale, et en conformité aux règles éthiques dans toutes ses contributions au Projet ;</w:t>
      </w:r>
    </w:p>
    <w:p w14:paraId="3E7A71E4" w14:textId="46379FF1" w:rsidR="00E9411F" w:rsidRPr="00A94F4C" w:rsidRDefault="00C71C68" w:rsidP="00A94F4C">
      <w:pPr>
        <w:pStyle w:val="Paragraphedeliste"/>
        <w:numPr>
          <w:ilvl w:val="0"/>
          <w:numId w:val="5"/>
        </w:numPr>
        <w:jc w:val="both"/>
        <w:rPr>
          <w:rFonts w:ascii="Century Gothic" w:hAnsi="Century Gothic"/>
          <w:sz w:val="22"/>
          <w:szCs w:val="22"/>
          <w:lang w:val="fr-BE"/>
        </w:rPr>
      </w:pPr>
      <w:proofErr w:type="gramStart"/>
      <w:r w:rsidRPr="007A386A">
        <w:rPr>
          <w:rFonts w:ascii="Century Gothic" w:hAnsi="Century Gothic"/>
          <w:sz w:val="22"/>
          <w:szCs w:val="22"/>
          <w:lang w:val="fr-BE"/>
        </w:rPr>
        <w:t>fournir</w:t>
      </w:r>
      <w:proofErr w:type="gramEnd"/>
      <w:r w:rsidRPr="007A386A">
        <w:rPr>
          <w:rFonts w:ascii="Century Gothic" w:hAnsi="Century Gothic"/>
          <w:sz w:val="22"/>
          <w:szCs w:val="22"/>
          <w:lang w:val="fr-BE"/>
        </w:rPr>
        <w:t xml:space="preserve"> les </w:t>
      </w:r>
      <w:proofErr w:type="spellStart"/>
      <w:r w:rsidRPr="007A386A">
        <w:rPr>
          <w:rFonts w:ascii="Century Gothic" w:hAnsi="Century Gothic"/>
          <w:sz w:val="22"/>
          <w:szCs w:val="22"/>
          <w:lang w:val="fr-BE"/>
        </w:rPr>
        <w:t>timesheets</w:t>
      </w:r>
      <w:proofErr w:type="spellEnd"/>
      <w:r w:rsidRPr="007A386A">
        <w:rPr>
          <w:rFonts w:ascii="Century Gothic" w:hAnsi="Century Gothic"/>
          <w:sz w:val="22"/>
          <w:szCs w:val="22"/>
          <w:lang w:val="fr-BE"/>
        </w:rPr>
        <w:t xml:space="preserve"> nécessaires à la vérification des ressources assignées à l’exécution de ses travaux dans le cadre du Projet. </w:t>
      </w:r>
    </w:p>
    <w:p w14:paraId="7BABA57C" w14:textId="77777777" w:rsidR="00E9411F" w:rsidRPr="007A386A" w:rsidRDefault="00E9411F" w:rsidP="007A386A">
      <w:pPr>
        <w:pStyle w:val="Paragraphedeliste"/>
        <w:ind w:left="720"/>
        <w:rPr>
          <w:rFonts w:ascii="Century Gothic" w:hAnsi="Century Gothic"/>
          <w:sz w:val="22"/>
          <w:szCs w:val="22"/>
          <w:lang w:val="fr-BE"/>
        </w:rPr>
      </w:pPr>
    </w:p>
    <w:p w14:paraId="2C6A21C0" w14:textId="1A771DD9" w:rsidR="00C71C68" w:rsidRPr="007A386A" w:rsidRDefault="00C71C68" w:rsidP="007A386A">
      <w:pPr>
        <w:spacing w:after="120"/>
        <w:jc w:val="both"/>
        <w:rPr>
          <w:rFonts w:ascii="Century Gothic" w:hAnsi="Century Gothic"/>
          <w:sz w:val="22"/>
          <w:szCs w:val="22"/>
          <w:lang w:val="fr-BE"/>
        </w:rPr>
      </w:pPr>
      <w:r w:rsidRPr="007A386A">
        <w:rPr>
          <w:rFonts w:ascii="Century Gothic" w:hAnsi="Century Gothic"/>
          <w:sz w:val="22"/>
          <w:szCs w:val="22"/>
          <w:lang w:val="fr-BE"/>
        </w:rPr>
        <w:t>En particulier, les responsables des travaux s'engagent à :</w:t>
      </w:r>
    </w:p>
    <w:p w14:paraId="7E9D8429" w14:textId="36472FF4" w:rsidR="00C71C68" w:rsidRPr="00CF1FAE" w:rsidRDefault="00C71C68" w:rsidP="00C056EE">
      <w:pPr>
        <w:pStyle w:val="Paragraphedeliste"/>
        <w:numPr>
          <w:ilvl w:val="0"/>
          <w:numId w:val="5"/>
        </w:numPr>
        <w:jc w:val="both"/>
        <w:rPr>
          <w:rFonts w:ascii="Century Gothic" w:hAnsi="Century Gothic"/>
          <w:sz w:val="22"/>
          <w:szCs w:val="22"/>
          <w:lang w:val="fr-BE"/>
        </w:rPr>
      </w:pPr>
      <w:proofErr w:type="gramStart"/>
      <w:r w:rsidRPr="00CF1FAE">
        <w:rPr>
          <w:rFonts w:ascii="Century Gothic" w:hAnsi="Century Gothic"/>
          <w:sz w:val="22"/>
          <w:szCs w:val="22"/>
          <w:lang w:val="fr-BE"/>
        </w:rPr>
        <w:t>assurer</w:t>
      </w:r>
      <w:proofErr w:type="gramEnd"/>
      <w:r w:rsidRPr="00CF1FAE">
        <w:rPr>
          <w:rFonts w:ascii="Century Gothic" w:hAnsi="Century Gothic"/>
          <w:sz w:val="22"/>
          <w:szCs w:val="22"/>
          <w:lang w:val="fr-BE"/>
        </w:rPr>
        <w:t xml:space="preserve"> la bonne coordination, le suivi, ainsi que la communication entre les Partenaires pour la part des activités couvertes par le</w:t>
      </w:r>
      <w:r w:rsidR="00CF1FAE" w:rsidRPr="00CF1FAE">
        <w:rPr>
          <w:rFonts w:ascii="Century Gothic" w:hAnsi="Century Gothic"/>
          <w:sz w:val="22"/>
          <w:szCs w:val="22"/>
          <w:lang w:val="fr-BE"/>
        </w:rPr>
        <w:t>s</w:t>
      </w:r>
      <w:r w:rsidRPr="00CF1FAE">
        <w:rPr>
          <w:rFonts w:ascii="Century Gothic" w:hAnsi="Century Gothic"/>
          <w:sz w:val="22"/>
          <w:szCs w:val="22"/>
          <w:lang w:val="fr-BE"/>
        </w:rPr>
        <w:t xml:space="preserve"> Tâches défini</w:t>
      </w:r>
      <w:r w:rsidR="00CF1FAE" w:rsidRPr="00CF1FAE">
        <w:rPr>
          <w:rFonts w:ascii="Century Gothic" w:hAnsi="Century Gothic"/>
          <w:sz w:val="22"/>
          <w:szCs w:val="22"/>
          <w:lang w:val="fr-BE"/>
        </w:rPr>
        <w:t>e</w:t>
      </w:r>
      <w:r w:rsidRPr="00CF1FAE">
        <w:rPr>
          <w:rFonts w:ascii="Century Gothic" w:hAnsi="Century Gothic"/>
          <w:sz w:val="22"/>
          <w:szCs w:val="22"/>
          <w:lang w:val="fr-BE"/>
        </w:rPr>
        <w:t>s à l’Annexe 1 dont ils ont la responsabilité ;</w:t>
      </w:r>
    </w:p>
    <w:p w14:paraId="7BE408AF" w14:textId="786F9E35" w:rsidR="00C71C68" w:rsidRPr="00BF601F" w:rsidRDefault="00C71C68" w:rsidP="00C056EE">
      <w:pPr>
        <w:pStyle w:val="Paragraphedeliste"/>
        <w:numPr>
          <w:ilvl w:val="0"/>
          <w:numId w:val="5"/>
        </w:numPr>
        <w:jc w:val="both"/>
        <w:rPr>
          <w:rFonts w:ascii="Century Gothic" w:hAnsi="Century Gothic"/>
          <w:sz w:val="22"/>
          <w:szCs w:val="22"/>
          <w:lang w:val="fr-BE"/>
        </w:rPr>
      </w:pPr>
      <w:proofErr w:type="gramStart"/>
      <w:r w:rsidRPr="00BF601F">
        <w:rPr>
          <w:rFonts w:ascii="Century Gothic" w:hAnsi="Century Gothic"/>
          <w:sz w:val="22"/>
          <w:szCs w:val="22"/>
          <w:lang w:val="fr-BE"/>
        </w:rPr>
        <w:t>transmettre</w:t>
      </w:r>
      <w:proofErr w:type="gramEnd"/>
      <w:r w:rsidRPr="00BF601F">
        <w:rPr>
          <w:rFonts w:ascii="Century Gothic" w:hAnsi="Century Gothic"/>
          <w:sz w:val="22"/>
          <w:szCs w:val="22"/>
          <w:lang w:val="fr-BE"/>
        </w:rPr>
        <w:t xml:space="preserve"> au Coordinateur, dans les délais impartis, les minutes de réunion et les rapports d'a</w:t>
      </w:r>
      <w:r w:rsidR="0079697E">
        <w:rPr>
          <w:rFonts w:ascii="Century Gothic" w:hAnsi="Century Gothic"/>
          <w:sz w:val="22"/>
          <w:szCs w:val="22"/>
          <w:lang w:val="fr-BE"/>
        </w:rPr>
        <w:t>vancement</w:t>
      </w:r>
      <w:r w:rsidRPr="00BF601F">
        <w:rPr>
          <w:rFonts w:ascii="Century Gothic" w:hAnsi="Century Gothic"/>
          <w:sz w:val="22"/>
          <w:szCs w:val="22"/>
          <w:lang w:val="fr-BE"/>
        </w:rPr>
        <w:t xml:space="preserve"> propres aux travaux dont ils ont la responsabilité.</w:t>
      </w:r>
    </w:p>
    <w:p w14:paraId="6612C3C5" w14:textId="77777777" w:rsidR="00C056EE" w:rsidRDefault="00C056EE" w:rsidP="00BF601F">
      <w:pPr>
        <w:spacing w:after="120"/>
        <w:jc w:val="both"/>
        <w:rPr>
          <w:rFonts w:ascii="Century Gothic" w:hAnsi="Century Gothic"/>
          <w:sz w:val="22"/>
          <w:szCs w:val="22"/>
          <w:lang w:val="fr-BE"/>
        </w:rPr>
      </w:pPr>
    </w:p>
    <w:p w14:paraId="762E2213" w14:textId="2B9AA0AC" w:rsidR="00C71C68" w:rsidRPr="00BF601F" w:rsidRDefault="00C71C68" w:rsidP="00BF601F">
      <w:pPr>
        <w:spacing w:after="120"/>
        <w:jc w:val="both"/>
        <w:rPr>
          <w:rFonts w:ascii="Century Gothic" w:hAnsi="Century Gothic"/>
          <w:sz w:val="22"/>
          <w:szCs w:val="22"/>
          <w:lang w:val="fr-BE"/>
        </w:rPr>
      </w:pPr>
      <w:r w:rsidRPr="00BF601F">
        <w:rPr>
          <w:rFonts w:ascii="Century Gothic" w:hAnsi="Century Gothic"/>
          <w:sz w:val="22"/>
          <w:szCs w:val="22"/>
          <w:lang w:val="fr-BE"/>
        </w:rPr>
        <w:t>En particulier, le Coordinateur assume la responsabilité des tâches suivantes :</w:t>
      </w:r>
    </w:p>
    <w:p w14:paraId="62DE2085" w14:textId="77777777" w:rsidR="00C71C68" w:rsidRPr="00BF601F" w:rsidRDefault="00C71C68" w:rsidP="00C056EE">
      <w:pPr>
        <w:pStyle w:val="Paragraphedeliste"/>
        <w:numPr>
          <w:ilvl w:val="0"/>
          <w:numId w:val="5"/>
        </w:numPr>
        <w:jc w:val="both"/>
        <w:rPr>
          <w:rFonts w:ascii="Century Gothic" w:hAnsi="Century Gothic"/>
          <w:sz w:val="22"/>
          <w:szCs w:val="22"/>
          <w:lang w:val="fr-BE"/>
        </w:rPr>
      </w:pPr>
      <w:proofErr w:type="gramStart"/>
      <w:r w:rsidRPr="00BF601F">
        <w:rPr>
          <w:rFonts w:ascii="Century Gothic" w:hAnsi="Century Gothic"/>
          <w:sz w:val="22"/>
          <w:szCs w:val="22"/>
          <w:lang w:val="fr-BE"/>
        </w:rPr>
        <w:lastRenderedPageBreak/>
        <w:t>coordination</w:t>
      </w:r>
      <w:proofErr w:type="gramEnd"/>
      <w:r w:rsidRPr="00BF601F">
        <w:rPr>
          <w:rFonts w:ascii="Century Gothic" w:hAnsi="Century Gothic"/>
          <w:sz w:val="22"/>
          <w:szCs w:val="22"/>
          <w:lang w:val="fr-BE"/>
        </w:rPr>
        <w:t xml:space="preserve"> du Projet selon les règles et standards applicables en la matière ;</w:t>
      </w:r>
    </w:p>
    <w:p w14:paraId="7E9284A0" w14:textId="39BF9D0C" w:rsidR="00C71C68" w:rsidRPr="00BF601F" w:rsidRDefault="00C71C68" w:rsidP="00C056EE">
      <w:pPr>
        <w:pStyle w:val="Paragraphedeliste"/>
        <w:numPr>
          <w:ilvl w:val="0"/>
          <w:numId w:val="5"/>
        </w:numPr>
        <w:jc w:val="both"/>
        <w:rPr>
          <w:rFonts w:ascii="Century Gothic" w:hAnsi="Century Gothic"/>
          <w:sz w:val="22"/>
          <w:szCs w:val="22"/>
          <w:lang w:val="fr-BE"/>
        </w:rPr>
      </w:pPr>
      <w:proofErr w:type="gramStart"/>
      <w:r w:rsidRPr="00BF601F">
        <w:rPr>
          <w:rFonts w:ascii="Century Gothic" w:hAnsi="Century Gothic"/>
          <w:sz w:val="22"/>
          <w:szCs w:val="22"/>
          <w:lang w:val="fr-BE"/>
        </w:rPr>
        <w:t>présidence</w:t>
      </w:r>
      <w:proofErr w:type="gramEnd"/>
      <w:r w:rsidRPr="00BF601F">
        <w:rPr>
          <w:rFonts w:ascii="Century Gothic" w:hAnsi="Century Gothic"/>
          <w:sz w:val="22"/>
          <w:szCs w:val="22"/>
          <w:lang w:val="fr-BE"/>
        </w:rPr>
        <w:t xml:space="preserve"> et administration de</w:t>
      </w:r>
      <w:r w:rsidR="00BF601F">
        <w:rPr>
          <w:rFonts w:ascii="Century Gothic" w:hAnsi="Century Gothic"/>
          <w:sz w:val="22"/>
          <w:szCs w:val="22"/>
          <w:lang w:val="fr-BE"/>
        </w:rPr>
        <w:t xml:space="preserve"> l’</w:t>
      </w:r>
      <w:r w:rsidRPr="00BF601F">
        <w:rPr>
          <w:rFonts w:ascii="Century Gothic" w:hAnsi="Century Gothic"/>
          <w:sz w:val="22"/>
          <w:szCs w:val="22"/>
          <w:lang w:val="fr-BE"/>
        </w:rPr>
        <w:t xml:space="preserve">organe de gestion du Projet dont question à l'Article </w:t>
      </w:r>
      <w:r w:rsidR="00BF601F">
        <w:rPr>
          <w:rFonts w:ascii="Century Gothic" w:hAnsi="Century Gothic"/>
          <w:sz w:val="22"/>
          <w:szCs w:val="22"/>
          <w:lang w:val="fr-BE"/>
        </w:rPr>
        <w:t>6</w:t>
      </w:r>
      <w:r w:rsidRPr="00BF601F">
        <w:rPr>
          <w:rFonts w:ascii="Century Gothic" w:hAnsi="Century Gothic"/>
          <w:sz w:val="22"/>
          <w:szCs w:val="22"/>
          <w:lang w:val="fr-BE"/>
        </w:rPr>
        <w:t> ;</w:t>
      </w:r>
    </w:p>
    <w:p w14:paraId="55F6E70F" w14:textId="77777777" w:rsidR="00C71C68" w:rsidRPr="00BF601F" w:rsidRDefault="00C71C68" w:rsidP="00C056EE">
      <w:pPr>
        <w:pStyle w:val="Paragraphedeliste"/>
        <w:numPr>
          <w:ilvl w:val="0"/>
          <w:numId w:val="5"/>
        </w:numPr>
        <w:jc w:val="both"/>
        <w:rPr>
          <w:rFonts w:ascii="Century Gothic" w:hAnsi="Century Gothic"/>
          <w:sz w:val="22"/>
          <w:szCs w:val="22"/>
          <w:lang w:val="fr-BE"/>
        </w:rPr>
      </w:pPr>
      <w:proofErr w:type="gramStart"/>
      <w:r w:rsidRPr="00BF601F">
        <w:rPr>
          <w:rFonts w:ascii="Century Gothic" w:hAnsi="Century Gothic"/>
          <w:sz w:val="22"/>
          <w:szCs w:val="22"/>
          <w:lang w:val="fr-BE"/>
        </w:rPr>
        <w:t>en</w:t>
      </w:r>
      <w:proofErr w:type="gramEnd"/>
      <w:r w:rsidRPr="00BF601F">
        <w:rPr>
          <w:rFonts w:ascii="Century Gothic" w:hAnsi="Century Gothic"/>
          <w:sz w:val="22"/>
          <w:szCs w:val="22"/>
          <w:lang w:val="fr-BE"/>
        </w:rPr>
        <w:t xml:space="preserve"> premier ressort, identification des sources éventuelles de conflit entre Partenaires, prévention ou résolution de ceux-ci, sans préjudice des dispositions prévues à cet effet dans le présent Accord ;</w:t>
      </w:r>
    </w:p>
    <w:p w14:paraId="7C0B0AE1" w14:textId="77777777" w:rsidR="00C71C68" w:rsidRPr="00C63D8C" w:rsidRDefault="00C71C68" w:rsidP="00C056EE">
      <w:pPr>
        <w:pStyle w:val="Paragraphedeliste"/>
        <w:numPr>
          <w:ilvl w:val="0"/>
          <w:numId w:val="5"/>
        </w:numPr>
        <w:jc w:val="both"/>
        <w:rPr>
          <w:rFonts w:ascii="Century Gothic" w:hAnsi="Century Gothic"/>
          <w:sz w:val="22"/>
          <w:szCs w:val="22"/>
          <w:lang w:val="fr-BE"/>
        </w:rPr>
      </w:pPr>
      <w:proofErr w:type="gramStart"/>
      <w:r w:rsidRPr="00C63D8C">
        <w:rPr>
          <w:rFonts w:ascii="Century Gothic" w:hAnsi="Century Gothic"/>
          <w:sz w:val="22"/>
          <w:szCs w:val="22"/>
          <w:lang w:val="fr-BE"/>
        </w:rPr>
        <w:t>transmission</w:t>
      </w:r>
      <w:proofErr w:type="gramEnd"/>
      <w:r w:rsidRPr="00C63D8C">
        <w:rPr>
          <w:rFonts w:ascii="Century Gothic" w:hAnsi="Century Gothic"/>
          <w:sz w:val="22"/>
          <w:szCs w:val="22"/>
          <w:lang w:val="fr-BE"/>
        </w:rPr>
        <w:t xml:space="preserve"> des informations entre les Partenaires ;</w:t>
      </w:r>
    </w:p>
    <w:p w14:paraId="4EAD512C" w14:textId="77777777" w:rsidR="00C71C68" w:rsidRPr="00C63D8C" w:rsidRDefault="00C71C68" w:rsidP="00C056EE">
      <w:pPr>
        <w:pStyle w:val="Paragraphedeliste"/>
        <w:numPr>
          <w:ilvl w:val="0"/>
          <w:numId w:val="5"/>
        </w:numPr>
        <w:jc w:val="both"/>
        <w:rPr>
          <w:rFonts w:ascii="Century Gothic" w:hAnsi="Century Gothic"/>
          <w:sz w:val="22"/>
          <w:szCs w:val="22"/>
          <w:lang w:val="fr-BE"/>
        </w:rPr>
      </w:pPr>
      <w:proofErr w:type="gramStart"/>
      <w:r w:rsidRPr="00C63D8C">
        <w:rPr>
          <w:rFonts w:ascii="Century Gothic" w:hAnsi="Century Gothic"/>
          <w:sz w:val="22"/>
          <w:szCs w:val="22"/>
          <w:lang w:val="fr-BE"/>
        </w:rPr>
        <w:t>toute</w:t>
      </w:r>
      <w:proofErr w:type="gramEnd"/>
      <w:r w:rsidRPr="00C63D8C">
        <w:rPr>
          <w:rFonts w:ascii="Century Gothic" w:hAnsi="Century Gothic"/>
          <w:sz w:val="22"/>
          <w:szCs w:val="22"/>
          <w:lang w:val="fr-BE"/>
        </w:rPr>
        <w:t xml:space="preserve"> communication externe relative au Projet ;</w:t>
      </w:r>
    </w:p>
    <w:p w14:paraId="6A0FF380" w14:textId="1029399A" w:rsidR="00C71C68" w:rsidRPr="00C63D8C" w:rsidRDefault="00C71C68" w:rsidP="00C056EE">
      <w:pPr>
        <w:pStyle w:val="Paragraphedeliste"/>
        <w:numPr>
          <w:ilvl w:val="0"/>
          <w:numId w:val="5"/>
        </w:numPr>
        <w:jc w:val="both"/>
        <w:rPr>
          <w:rFonts w:ascii="Century Gothic" w:hAnsi="Century Gothic"/>
          <w:sz w:val="22"/>
          <w:szCs w:val="22"/>
          <w:lang w:val="fr-BE"/>
        </w:rPr>
      </w:pPr>
      <w:proofErr w:type="gramStart"/>
      <w:r w:rsidRPr="00C63D8C">
        <w:rPr>
          <w:rFonts w:ascii="Century Gothic" w:hAnsi="Century Gothic"/>
          <w:sz w:val="22"/>
          <w:szCs w:val="22"/>
          <w:lang w:val="fr-BE"/>
        </w:rPr>
        <w:t>vérification</w:t>
      </w:r>
      <w:proofErr w:type="gramEnd"/>
      <w:r w:rsidRPr="00C63D8C">
        <w:rPr>
          <w:rFonts w:ascii="Century Gothic" w:hAnsi="Century Gothic"/>
          <w:sz w:val="22"/>
          <w:szCs w:val="22"/>
          <w:lang w:val="fr-BE"/>
        </w:rPr>
        <w:t xml:space="preserve"> de la cohérence et de la conformité administrative des livrables de chaque Partenaire, tels que définis dans le Projet et notamment ceux donnant lieu à paiement </w:t>
      </w:r>
      <w:r w:rsidR="00C63D8C">
        <w:rPr>
          <w:rFonts w:ascii="Century Gothic" w:hAnsi="Century Gothic"/>
          <w:sz w:val="22"/>
          <w:szCs w:val="22"/>
          <w:lang w:val="fr-BE"/>
        </w:rPr>
        <w:t>du Pôle</w:t>
      </w:r>
      <w:r w:rsidRPr="00C63D8C">
        <w:rPr>
          <w:rFonts w:ascii="Century Gothic" w:hAnsi="Century Gothic"/>
          <w:sz w:val="22"/>
          <w:szCs w:val="22"/>
          <w:lang w:val="fr-BE"/>
        </w:rPr>
        <w:t> ;</w:t>
      </w:r>
    </w:p>
    <w:p w14:paraId="00FD72A2" w14:textId="7654792B" w:rsidR="00C71C68" w:rsidRPr="007469F8" w:rsidRDefault="00C71C68" w:rsidP="00C056EE">
      <w:pPr>
        <w:pStyle w:val="Paragraphedeliste"/>
        <w:numPr>
          <w:ilvl w:val="0"/>
          <w:numId w:val="5"/>
        </w:numPr>
        <w:jc w:val="both"/>
        <w:rPr>
          <w:rFonts w:ascii="Century Gothic" w:hAnsi="Century Gothic"/>
          <w:sz w:val="22"/>
          <w:szCs w:val="22"/>
          <w:lang w:val="fr-BE"/>
        </w:rPr>
      </w:pPr>
      <w:proofErr w:type="gramStart"/>
      <w:r w:rsidRPr="007469F8">
        <w:rPr>
          <w:rFonts w:ascii="Century Gothic" w:hAnsi="Century Gothic"/>
          <w:sz w:val="22"/>
          <w:szCs w:val="22"/>
          <w:lang w:val="fr-BE"/>
        </w:rPr>
        <w:t>soumission</w:t>
      </w:r>
      <w:proofErr w:type="gramEnd"/>
      <w:r w:rsidRPr="007469F8">
        <w:rPr>
          <w:rFonts w:ascii="Century Gothic" w:hAnsi="Century Gothic"/>
          <w:sz w:val="22"/>
          <w:szCs w:val="22"/>
          <w:lang w:val="fr-BE"/>
        </w:rPr>
        <w:t xml:space="preserve"> des rapports et autres livrables au Pôle comme précisé à l'Article </w:t>
      </w:r>
      <w:r w:rsidR="00791C4F">
        <w:rPr>
          <w:rFonts w:ascii="Century Gothic" w:hAnsi="Century Gothic"/>
          <w:sz w:val="22"/>
          <w:szCs w:val="22"/>
          <w:lang w:val="fr-BE"/>
        </w:rPr>
        <w:t>1</w:t>
      </w:r>
      <w:r w:rsidR="005D3824">
        <w:rPr>
          <w:rFonts w:ascii="Century Gothic" w:hAnsi="Century Gothic"/>
          <w:sz w:val="22"/>
          <w:szCs w:val="22"/>
          <w:lang w:val="fr-BE"/>
        </w:rPr>
        <w:t>3</w:t>
      </w:r>
      <w:r w:rsidRPr="007469F8">
        <w:rPr>
          <w:rFonts w:ascii="Century Gothic" w:hAnsi="Century Gothic"/>
          <w:sz w:val="22"/>
          <w:szCs w:val="22"/>
          <w:lang w:val="fr-BE"/>
        </w:rPr>
        <w:t>.</w:t>
      </w:r>
    </w:p>
    <w:p w14:paraId="237775E0" w14:textId="77777777" w:rsidR="00A067F7" w:rsidRDefault="00A067F7" w:rsidP="00A067F7">
      <w:pPr>
        <w:pStyle w:val="Retraitcorpsdetexte"/>
        <w:ind w:left="0"/>
        <w:jc w:val="both"/>
        <w:rPr>
          <w:rFonts w:ascii="Century Gothic" w:hAnsi="Century Gothic" w:cs="Arial"/>
          <w:sz w:val="22"/>
          <w:szCs w:val="22"/>
          <w:lang w:val="fr-BE"/>
        </w:rPr>
      </w:pPr>
      <w:bookmarkStart w:id="9" w:name="_Toc72614599"/>
    </w:p>
    <w:p w14:paraId="03125CBD" w14:textId="0F432982" w:rsidR="00A067F7" w:rsidRDefault="00A067F7" w:rsidP="00084441">
      <w:pPr>
        <w:pStyle w:val="Corpsdetexte"/>
        <w:overflowPunct/>
        <w:autoSpaceDE/>
        <w:autoSpaceDN/>
        <w:adjustRightInd/>
        <w:textAlignment w:val="auto"/>
        <w:outlineLvl w:val="0"/>
        <w:rPr>
          <w:rFonts w:ascii="Century Gothic" w:hAnsi="Century Gothic"/>
          <w:b/>
          <w:bCs/>
          <w:sz w:val="22"/>
          <w:szCs w:val="22"/>
          <w:u w:val="single"/>
          <w:lang w:val="fr-BE"/>
        </w:rPr>
      </w:pPr>
      <w:r w:rsidRPr="00C056EE">
        <w:rPr>
          <w:rFonts w:ascii="Century Gothic" w:hAnsi="Century Gothic"/>
          <w:b/>
          <w:bCs/>
          <w:sz w:val="22"/>
          <w:szCs w:val="22"/>
          <w:u w:val="single"/>
          <w:lang w:val="fr-BE"/>
        </w:rPr>
        <w:t>Article</w:t>
      </w:r>
      <w:r w:rsidR="00B109DB" w:rsidRPr="00C056EE">
        <w:rPr>
          <w:rFonts w:ascii="Century Gothic" w:hAnsi="Century Gothic"/>
          <w:b/>
          <w:bCs/>
          <w:sz w:val="22"/>
          <w:szCs w:val="22"/>
          <w:u w:val="single"/>
          <w:lang w:val="fr-BE"/>
        </w:rPr>
        <w:t xml:space="preserve"> 6</w:t>
      </w:r>
      <w:r w:rsidR="006C768F" w:rsidRPr="00C056EE">
        <w:rPr>
          <w:rFonts w:ascii="Century Gothic" w:hAnsi="Century Gothic"/>
          <w:b/>
          <w:bCs/>
          <w:sz w:val="22"/>
          <w:szCs w:val="22"/>
          <w:u w:val="single"/>
          <w:lang w:val="fr-BE"/>
        </w:rPr>
        <w:t xml:space="preserve"> : </w:t>
      </w:r>
      <w:r w:rsidRPr="00C056EE">
        <w:rPr>
          <w:rFonts w:ascii="Century Gothic" w:hAnsi="Century Gothic"/>
          <w:b/>
          <w:bCs/>
          <w:sz w:val="22"/>
          <w:szCs w:val="22"/>
          <w:u w:val="single"/>
          <w:lang w:val="fr-BE"/>
        </w:rPr>
        <w:t>Organisation du Projet</w:t>
      </w:r>
    </w:p>
    <w:p w14:paraId="401EDC03" w14:textId="77777777" w:rsidR="00C056EE" w:rsidRPr="00C056EE" w:rsidRDefault="00C056EE" w:rsidP="00084441">
      <w:pPr>
        <w:pStyle w:val="Corpsdetexte"/>
        <w:overflowPunct/>
        <w:autoSpaceDE/>
        <w:autoSpaceDN/>
        <w:adjustRightInd/>
        <w:textAlignment w:val="auto"/>
        <w:outlineLvl w:val="0"/>
        <w:rPr>
          <w:rFonts w:ascii="Century Gothic" w:hAnsi="Century Gothic"/>
          <w:b/>
          <w:bCs/>
          <w:sz w:val="22"/>
          <w:szCs w:val="22"/>
          <w:u w:val="single"/>
          <w:lang w:val="fr-BE"/>
        </w:rPr>
      </w:pPr>
    </w:p>
    <w:p w14:paraId="7FDB145B" w14:textId="0088A629" w:rsidR="006141E3" w:rsidRPr="006141E3" w:rsidRDefault="006141E3" w:rsidP="006141E3">
      <w:pPr>
        <w:rPr>
          <w:rFonts w:ascii="Century Gothic" w:hAnsi="Century Gothic" w:cs="Arial"/>
          <w:sz w:val="22"/>
          <w:szCs w:val="22"/>
          <w:lang w:val="fr-BE"/>
        </w:rPr>
      </w:pPr>
      <w:r w:rsidRPr="006141E3">
        <w:rPr>
          <w:rFonts w:ascii="Century Gothic" w:hAnsi="Century Gothic" w:cs="Arial"/>
          <w:sz w:val="22"/>
          <w:szCs w:val="22"/>
          <w:lang w:val="fr-BE"/>
        </w:rPr>
        <w:t xml:space="preserve">L’organisation du Projet est définie de manière à optimiser, à tout moment du Projet, l’utilisation des moyens mis à disposition par </w:t>
      </w:r>
      <w:r w:rsidR="00F9031E">
        <w:rPr>
          <w:rFonts w:ascii="Century Gothic" w:hAnsi="Century Gothic" w:cs="Arial"/>
          <w:sz w:val="22"/>
          <w:szCs w:val="22"/>
          <w:lang w:val="fr-BE"/>
        </w:rPr>
        <w:t>la Région</w:t>
      </w:r>
      <w:r w:rsidR="00287E75">
        <w:rPr>
          <w:rFonts w:ascii="Century Gothic" w:hAnsi="Century Gothic" w:cs="Arial"/>
          <w:sz w:val="22"/>
          <w:szCs w:val="22"/>
          <w:lang w:val="fr-BE"/>
        </w:rPr>
        <w:t xml:space="preserve"> </w:t>
      </w:r>
      <w:r w:rsidRPr="006141E3">
        <w:rPr>
          <w:rFonts w:ascii="Century Gothic" w:hAnsi="Century Gothic" w:cs="Arial"/>
          <w:sz w:val="22"/>
          <w:szCs w:val="22"/>
          <w:lang w:val="fr-BE"/>
        </w:rPr>
        <w:t>et les Partenaires. L</w:t>
      </w:r>
      <w:r w:rsidR="00287E75">
        <w:rPr>
          <w:rFonts w:ascii="Century Gothic" w:hAnsi="Century Gothic" w:cs="Arial"/>
          <w:sz w:val="22"/>
          <w:szCs w:val="22"/>
          <w:lang w:val="fr-BE"/>
        </w:rPr>
        <w:t>’</w:t>
      </w:r>
      <w:r w:rsidRPr="006141E3">
        <w:rPr>
          <w:rFonts w:ascii="Century Gothic" w:hAnsi="Century Gothic" w:cs="Arial"/>
          <w:sz w:val="22"/>
          <w:szCs w:val="22"/>
          <w:lang w:val="fr-BE"/>
        </w:rPr>
        <w:t xml:space="preserve">organe de gestion du Projet </w:t>
      </w:r>
      <w:r w:rsidR="00287E75">
        <w:rPr>
          <w:rFonts w:ascii="Century Gothic" w:hAnsi="Century Gothic" w:cs="Arial"/>
          <w:sz w:val="22"/>
          <w:szCs w:val="22"/>
          <w:lang w:val="fr-BE"/>
        </w:rPr>
        <w:t>est</w:t>
      </w:r>
      <w:r w:rsidRPr="006141E3">
        <w:rPr>
          <w:rFonts w:ascii="Century Gothic" w:hAnsi="Century Gothic" w:cs="Arial"/>
          <w:sz w:val="22"/>
          <w:szCs w:val="22"/>
          <w:lang w:val="fr-BE"/>
        </w:rPr>
        <w:t xml:space="preserve"> le Comité de Pilotage (</w:t>
      </w:r>
      <w:proofErr w:type="spellStart"/>
      <w:r w:rsidRPr="006141E3">
        <w:rPr>
          <w:rFonts w:ascii="Century Gothic" w:hAnsi="Century Gothic" w:cs="Arial"/>
          <w:sz w:val="22"/>
          <w:szCs w:val="22"/>
          <w:lang w:val="fr-BE"/>
        </w:rPr>
        <w:t>Steering</w:t>
      </w:r>
      <w:proofErr w:type="spellEnd"/>
      <w:r w:rsidRPr="006141E3">
        <w:rPr>
          <w:rFonts w:ascii="Century Gothic" w:hAnsi="Century Gothic" w:cs="Arial"/>
          <w:sz w:val="22"/>
          <w:szCs w:val="22"/>
          <w:lang w:val="fr-BE"/>
        </w:rPr>
        <w:t xml:space="preserve"> </w:t>
      </w:r>
      <w:proofErr w:type="spellStart"/>
      <w:r w:rsidRPr="006141E3">
        <w:rPr>
          <w:rFonts w:ascii="Century Gothic" w:hAnsi="Century Gothic" w:cs="Arial"/>
          <w:sz w:val="22"/>
          <w:szCs w:val="22"/>
          <w:lang w:val="fr-BE"/>
        </w:rPr>
        <w:t>Committee</w:t>
      </w:r>
      <w:proofErr w:type="spellEnd"/>
      <w:r w:rsidR="00F9031E">
        <w:rPr>
          <w:rFonts w:ascii="Century Gothic" w:hAnsi="Century Gothic" w:cs="Arial"/>
          <w:sz w:val="22"/>
          <w:szCs w:val="22"/>
          <w:lang w:val="fr-BE"/>
        </w:rPr>
        <w:t xml:space="preserve"> ou </w:t>
      </w:r>
      <w:proofErr w:type="spellStart"/>
      <w:r w:rsidR="00F9031E">
        <w:rPr>
          <w:rFonts w:ascii="Century Gothic" w:hAnsi="Century Gothic" w:cs="Arial"/>
          <w:sz w:val="22"/>
          <w:szCs w:val="22"/>
          <w:lang w:val="fr-BE"/>
        </w:rPr>
        <w:t>CoPil</w:t>
      </w:r>
      <w:proofErr w:type="spellEnd"/>
      <w:r w:rsidR="00356299">
        <w:rPr>
          <w:rFonts w:ascii="Century Gothic" w:hAnsi="Century Gothic" w:cs="Arial"/>
          <w:sz w:val="22"/>
          <w:szCs w:val="22"/>
          <w:lang w:val="fr-BE"/>
        </w:rPr>
        <w:t>).</w:t>
      </w:r>
    </w:p>
    <w:p w14:paraId="12A8F414" w14:textId="77777777" w:rsidR="006141E3" w:rsidRPr="00C32647" w:rsidRDefault="006141E3" w:rsidP="006141E3">
      <w:pPr>
        <w:rPr>
          <w:rFonts w:ascii="Arial" w:hAnsi="Arial" w:cs="Arial"/>
          <w:sz w:val="22"/>
          <w:szCs w:val="22"/>
          <w:lang w:val="fr-BE"/>
        </w:rPr>
      </w:pPr>
    </w:p>
    <w:p w14:paraId="76A8510B" w14:textId="77777777" w:rsidR="006141E3" w:rsidRPr="00356299" w:rsidRDefault="006141E3" w:rsidP="00356299">
      <w:pPr>
        <w:rPr>
          <w:rFonts w:ascii="Century Gothic" w:hAnsi="Century Gothic" w:cs="Arial"/>
          <w:sz w:val="22"/>
          <w:szCs w:val="22"/>
          <w:u w:val="single"/>
          <w:lang w:val="fr-BE"/>
        </w:rPr>
      </w:pPr>
      <w:r w:rsidRPr="00356299">
        <w:rPr>
          <w:rFonts w:ascii="Century Gothic" w:hAnsi="Century Gothic" w:cs="Arial"/>
          <w:sz w:val="22"/>
          <w:szCs w:val="22"/>
          <w:u w:val="single"/>
          <w:lang w:val="fr-BE"/>
        </w:rPr>
        <w:t>Le Comité de Pilotage (</w:t>
      </w:r>
      <w:proofErr w:type="spellStart"/>
      <w:r w:rsidRPr="00356299">
        <w:rPr>
          <w:rFonts w:ascii="Century Gothic" w:hAnsi="Century Gothic" w:cs="Arial"/>
          <w:sz w:val="22"/>
          <w:szCs w:val="22"/>
          <w:u w:val="single"/>
          <w:lang w:val="fr-BE"/>
        </w:rPr>
        <w:t>Steering</w:t>
      </w:r>
      <w:proofErr w:type="spellEnd"/>
      <w:r w:rsidRPr="00356299">
        <w:rPr>
          <w:rFonts w:ascii="Century Gothic" w:hAnsi="Century Gothic" w:cs="Arial"/>
          <w:sz w:val="22"/>
          <w:szCs w:val="22"/>
          <w:u w:val="single"/>
          <w:lang w:val="fr-BE"/>
        </w:rPr>
        <w:t xml:space="preserve"> </w:t>
      </w:r>
      <w:proofErr w:type="spellStart"/>
      <w:r w:rsidRPr="00356299">
        <w:rPr>
          <w:rFonts w:ascii="Century Gothic" w:hAnsi="Century Gothic" w:cs="Arial"/>
          <w:sz w:val="22"/>
          <w:szCs w:val="22"/>
          <w:u w:val="single"/>
          <w:lang w:val="fr-BE"/>
        </w:rPr>
        <w:t>Committee</w:t>
      </w:r>
      <w:proofErr w:type="spellEnd"/>
      <w:r w:rsidRPr="00356299">
        <w:rPr>
          <w:rFonts w:ascii="Century Gothic" w:hAnsi="Century Gothic" w:cs="Arial"/>
          <w:sz w:val="22"/>
          <w:szCs w:val="22"/>
          <w:u w:val="single"/>
          <w:lang w:val="fr-BE"/>
        </w:rPr>
        <w:t>) :</w:t>
      </w:r>
    </w:p>
    <w:p w14:paraId="764BBECD" w14:textId="77777777" w:rsidR="00356299" w:rsidRDefault="00356299" w:rsidP="00356299">
      <w:pPr>
        <w:rPr>
          <w:rFonts w:ascii="Arial" w:hAnsi="Arial" w:cs="Arial"/>
          <w:b/>
          <w:bCs/>
          <w:sz w:val="22"/>
          <w:szCs w:val="22"/>
          <w:u w:val="single"/>
          <w:lang w:val="fr-BE"/>
        </w:rPr>
      </w:pPr>
    </w:p>
    <w:p w14:paraId="323A1286" w14:textId="423B30F9" w:rsidR="006141E3" w:rsidRPr="00356299" w:rsidRDefault="006141E3" w:rsidP="00356299">
      <w:pPr>
        <w:pStyle w:val="Retraitcorpsdetexte"/>
        <w:numPr>
          <w:ilvl w:val="0"/>
          <w:numId w:val="13"/>
        </w:numPr>
        <w:tabs>
          <w:tab w:val="clear" w:pos="1428"/>
          <w:tab w:val="num" w:pos="1134"/>
        </w:tabs>
        <w:ind w:left="567" w:hanging="283"/>
        <w:jc w:val="both"/>
        <w:rPr>
          <w:rFonts w:ascii="Century Gothic" w:hAnsi="Century Gothic" w:cs="Arial"/>
          <w:sz w:val="22"/>
          <w:szCs w:val="22"/>
          <w:lang w:val="fr-BE"/>
        </w:rPr>
      </w:pPr>
      <w:r w:rsidRPr="00356299">
        <w:rPr>
          <w:rFonts w:ascii="Century Gothic" w:hAnsi="Century Gothic" w:cs="Arial"/>
          <w:sz w:val="22"/>
          <w:szCs w:val="22"/>
          <w:lang w:val="fr-BE"/>
        </w:rPr>
        <w:t xml:space="preserve">Se réunit une (1) fois tous les </w:t>
      </w:r>
      <w:r w:rsidR="00862A70">
        <w:rPr>
          <w:rFonts w:ascii="Century Gothic" w:hAnsi="Century Gothic" w:cs="Arial"/>
          <w:sz w:val="22"/>
          <w:szCs w:val="22"/>
          <w:lang w:val="fr-BE"/>
        </w:rPr>
        <w:t>6</w:t>
      </w:r>
      <w:r w:rsidRPr="00356299">
        <w:rPr>
          <w:rFonts w:ascii="Century Gothic" w:hAnsi="Century Gothic" w:cs="Arial"/>
          <w:sz w:val="22"/>
          <w:szCs w:val="22"/>
          <w:lang w:val="fr-BE"/>
        </w:rPr>
        <w:t xml:space="preserve"> mois. Des réunions additionnelles peuvent être organisées à la demande d’un des Partenaires</w:t>
      </w:r>
      <w:r w:rsidR="00DC49C5">
        <w:rPr>
          <w:rFonts w:ascii="Century Gothic" w:hAnsi="Century Gothic" w:cs="Arial"/>
          <w:sz w:val="22"/>
          <w:szCs w:val="22"/>
          <w:lang w:val="fr-BE"/>
        </w:rPr>
        <w:t xml:space="preserve">. </w:t>
      </w:r>
      <w:r w:rsidRPr="00356299">
        <w:rPr>
          <w:rFonts w:ascii="Century Gothic" w:hAnsi="Century Gothic" w:cs="Arial"/>
          <w:sz w:val="22"/>
          <w:szCs w:val="22"/>
          <w:lang w:val="fr-BE"/>
        </w:rPr>
        <w:t>Sauf contrainte forte (congé …), le Comité de Pilotage doit pouvoir se réunir dans les quinze (15) jours qui suivent une demande de réunion. Les téléconférences sont autorisées.</w:t>
      </w:r>
    </w:p>
    <w:p w14:paraId="78E57E83" w14:textId="4EDB8501" w:rsidR="006141E3" w:rsidRPr="00356299" w:rsidRDefault="006141E3" w:rsidP="00356299">
      <w:pPr>
        <w:pStyle w:val="Retraitcorpsdetexte"/>
        <w:numPr>
          <w:ilvl w:val="0"/>
          <w:numId w:val="13"/>
        </w:numPr>
        <w:tabs>
          <w:tab w:val="clear" w:pos="1428"/>
          <w:tab w:val="num" w:pos="1134"/>
        </w:tabs>
        <w:ind w:left="567" w:hanging="283"/>
        <w:jc w:val="both"/>
        <w:rPr>
          <w:rFonts w:ascii="Century Gothic" w:hAnsi="Century Gothic" w:cs="Arial"/>
          <w:sz w:val="22"/>
          <w:szCs w:val="22"/>
          <w:lang w:val="fr-BE"/>
        </w:rPr>
      </w:pPr>
      <w:r w:rsidRPr="00356299">
        <w:rPr>
          <w:rFonts w:ascii="Century Gothic" w:hAnsi="Century Gothic" w:cs="Arial"/>
          <w:sz w:val="22"/>
          <w:szCs w:val="22"/>
          <w:lang w:val="fr-BE"/>
        </w:rPr>
        <w:t xml:space="preserve">Le Coordinateur communique l'ordre du jour de la réunion à chaque membre du Comité de Pilotage dix (10) jours calendrier à l'avance et il l'adapte aux demandes éventuelles des Partenaires. Dans la mesure du possible, il assure une rotation de la localisation de la réunion. Un compte-rendu de la réunion est établi et transmis aux participants pour approbation au plus tard dans les </w:t>
      </w:r>
      <w:r w:rsidR="008A0E01" w:rsidRPr="00356299">
        <w:rPr>
          <w:rFonts w:ascii="Century Gothic" w:hAnsi="Century Gothic" w:cs="Arial"/>
          <w:sz w:val="22"/>
          <w:szCs w:val="22"/>
          <w:lang w:val="fr-BE"/>
        </w:rPr>
        <w:t xml:space="preserve">dix </w:t>
      </w:r>
      <w:r w:rsidRPr="00356299">
        <w:rPr>
          <w:rFonts w:ascii="Century Gothic" w:hAnsi="Century Gothic" w:cs="Arial"/>
          <w:sz w:val="22"/>
          <w:szCs w:val="22"/>
          <w:lang w:val="fr-BE"/>
        </w:rPr>
        <w:t>(1</w:t>
      </w:r>
      <w:r w:rsidR="008A0E01">
        <w:rPr>
          <w:rFonts w:ascii="Century Gothic" w:hAnsi="Century Gothic" w:cs="Arial"/>
          <w:sz w:val="22"/>
          <w:szCs w:val="22"/>
          <w:lang w:val="fr-BE"/>
        </w:rPr>
        <w:t>0</w:t>
      </w:r>
      <w:r w:rsidRPr="00356299">
        <w:rPr>
          <w:rFonts w:ascii="Century Gothic" w:hAnsi="Century Gothic" w:cs="Arial"/>
          <w:sz w:val="22"/>
          <w:szCs w:val="22"/>
          <w:lang w:val="fr-BE"/>
        </w:rPr>
        <w:t>) jours calendrier qui suivent la réunion. Chaque participant à la réunion veille à communiquer ses remarques et/ou approbation dans les dix (10) jours ouvrables suivant réception du compte-rendu, à défaut de quoi le compte-rendu est censé être approuvé par celui-ci.</w:t>
      </w:r>
    </w:p>
    <w:p w14:paraId="17334DA5" w14:textId="77777777" w:rsidR="006141E3" w:rsidRPr="00356299" w:rsidRDefault="006141E3" w:rsidP="00356299">
      <w:pPr>
        <w:pStyle w:val="Retraitcorpsdetexte"/>
        <w:numPr>
          <w:ilvl w:val="0"/>
          <w:numId w:val="13"/>
        </w:numPr>
        <w:tabs>
          <w:tab w:val="clear" w:pos="1428"/>
          <w:tab w:val="num" w:pos="1134"/>
        </w:tabs>
        <w:ind w:left="567" w:hanging="283"/>
        <w:jc w:val="both"/>
        <w:rPr>
          <w:rFonts w:ascii="Century Gothic" w:hAnsi="Century Gothic" w:cs="Arial"/>
          <w:sz w:val="22"/>
          <w:szCs w:val="22"/>
          <w:lang w:val="fr-BE"/>
        </w:rPr>
      </w:pPr>
      <w:r w:rsidRPr="00356299">
        <w:rPr>
          <w:rFonts w:ascii="Century Gothic" w:hAnsi="Century Gothic" w:cs="Arial"/>
          <w:sz w:val="22"/>
          <w:szCs w:val="22"/>
          <w:lang w:val="fr-BE"/>
        </w:rPr>
        <w:t>Il est composé :</w:t>
      </w:r>
    </w:p>
    <w:p w14:paraId="263675B4" w14:textId="77777777" w:rsidR="006141E3" w:rsidRPr="00356299" w:rsidRDefault="006141E3" w:rsidP="001A3BB7">
      <w:pPr>
        <w:numPr>
          <w:ilvl w:val="2"/>
          <w:numId w:val="20"/>
        </w:numPr>
        <w:ind w:left="1134"/>
        <w:jc w:val="both"/>
        <w:rPr>
          <w:rFonts w:ascii="Century Gothic" w:hAnsi="Century Gothic" w:cs="Arial"/>
          <w:sz w:val="22"/>
          <w:szCs w:val="22"/>
          <w:lang w:val="fr-BE"/>
        </w:rPr>
      </w:pPr>
      <w:r w:rsidRPr="00356299">
        <w:rPr>
          <w:rFonts w:ascii="Century Gothic" w:hAnsi="Century Gothic" w:cs="Arial"/>
          <w:sz w:val="22"/>
          <w:szCs w:val="22"/>
          <w:lang w:val="fr-BE"/>
        </w:rPr>
        <w:t>D’un responsable de chaque Partenaire, ou de son délégué/représentant.</w:t>
      </w:r>
    </w:p>
    <w:p w14:paraId="232D2E8E" w14:textId="06F8709E" w:rsidR="00A067F7" w:rsidRDefault="006141E3" w:rsidP="00D92C10">
      <w:pPr>
        <w:numPr>
          <w:ilvl w:val="2"/>
          <w:numId w:val="20"/>
        </w:numPr>
        <w:ind w:left="1134"/>
        <w:jc w:val="both"/>
        <w:rPr>
          <w:rFonts w:ascii="Arial" w:hAnsi="Arial" w:cs="Arial"/>
          <w:sz w:val="22"/>
          <w:szCs w:val="22"/>
          <w:lang w:val="fr-BE"/>
        </w:rPr>
      </w:pPr>
      <w:r w:rsidRPr="00356299">
        <w:rPr>
          <w:rFonts w:ascii="Century Gothic" w:hAnsi="Century Gothic" w:cs="Arial"/>
          <w:sz w:val="22"/>
          <w:szCs w:val="22"/>
          <w:lang w:val="fr-BE"/>
        </w:rPr>
        <w:t xml:space="preserve">D’un représentant de </w:t>
      </w:r>
      <w:proofErr w:type="spellStart"/>
      <w:r w:rsidRPr="00356299">
        <w:rPr>
          <w:rFonts w:ascii="Century Gothic" w:hAnsi="Century Gothic" w:cs="Arial"/>
          <w:sz w:val="22"/>
          <w:szCs w:val="22"/>
          <w:lang w:val="fr-BE"/>
        </w:rPr>
        <w:t>Logistics</w:t>
      </w:r>
      <w:proofErr w:type="spellEnd"/>
      <w:r w:rsidRPr="00356299">
        <w:rPr>
          <w:rFonts w:ascii="Century Gothic" w:hAnsi="Century Gothic" w:cs="Arial"/>
          <w:sz w:val="22"/>
          <w:szCs w:val="22"/>
          <w:lang w:val="fr-BE"/>
        </w:rPr>
        <w:t xml:space="preserve"> in </w:t>
      </w:r>
      <w:proofErr w:type="spellStart"/>
      <w:r w:rsidRPr="00356299">
        <w:rPr>
          <w:rFonts w:ascii="Century Gothic" w:hAnsi="Century Gothic" w:cs="Arial"/>
          <w:sz w:val="22"/>
          <w:szCs w:val="22"/>
          <w:lang w:val="fr-BE"/>
        </w:rPr>
        <w:t>Wallonia</w:t>
      </w:r>
      <w:proofErr w:type="spellEnd"/>
      <w:r w:rsidRPr="00C32647">
        <w:rPr>
          <w:rFonts w:ascii="Arial" w:hAnsi="Arial" w:cs="Arial"/>
          <w:sz w:val="22"/>
          <w:szCs w:val="22"/>
          <w:lang w:val="fr-BE"/>
        </w:rPr>
        <w:t xml:space="preserve">. </w:t>
      </w:r>
    </w:p>
    <w:p w14:paraId="52EF0154" w14:textId="77777777" w:rsidR="00D92C10" w:rsidRPr="00D92C10" w:rsidRDefault="00D92C10" w:rsidP="00D92C10">
      <w:pPr>
        <w:ind w:left="1134"/>
        <w:jc w:val="both"/>
        <w:rPr>
          <w:rFonts w:ascii="Arial" w:hAnsi="Arial" w:cs="Arial"/>
          <w:sz w:val="22"/>
          <w:szCs w:val="22"/>
          <w:lang w:val="fr-BE"/>
        </w:rPr>
      </w:pPr>
    </w:p>
    <w:p w14:paraId="0B34830E" w14:textId="77777777" w:rsidR="000E7FE3" w:rsidRPr="000E7FE3" w:rsidRDefault="000E7FE3" w:rsidP="000E7FE3">
      <w:pPr>
        <w:pStyle w:val="Retraitcorpsdetexte"/>
        <w:numPr>
          <w:ilvl w:val="0"/>
          <w:numId w:val="13"/>
        </w:numPr>
        <w:tabs>
          <w:tab w:val="clear" w:pos="1428"/>
          <w:tab w:val="num" w:pos="1134"/>
        </w:tabs>
        <w:ind w:left="567" w:hanging="283"/>
        <w:jc w:val="both"/>
        <w:rPr>
          <w:rFonts w:ascii="Century Gothic" w:hAnsi="Century Gothic" w:cs="Arial"/>
          <w:sz w:val="22"/>
          <w:szCs w:val="22"/>
          <w:lang w:val="fr-BE"/>
        </w:rPr>
      </w:pPr>
      <w:r w:rsidRPr="000E7FE3">
        <w:rPr>
          <w:rFonts w:ascii="Century Gothic" w:hAnsi="Century Gothic" w:cs="Arial"/>
          <w:sz w:val="22"/>
          <w:szCs w:val="22"/>
          <w:lang w:val="fr-BE"/>
        </w:rPr>
        <w:t>Le Comité de Pilotage assume la responsabilité finale du Projet et prend toutes les décisions nécessaires pour en garantir le succès. En particulier, il :</w:t>
      </w:r>
    </w:p>
    <w:p w14:paraId="78945985" w14:textId="77777777" w:rsidR="000E7FE3" w:rsidRPr="000E7FE3" w:rsidRDefault="000E7FE3" w:rsidP="000E7FE3">
      <w:pPr>
        <w:numPr>
          <w:ilvl w:val="2"/>
          <w:numId w:val="20"/>
        </w:numPr>
        <w:ind w:left="1134"/>
        <w:jc w:val="both"/>
        <w:rPr>
          <w:rFonts w:ascii="Century Gothic" w:hAnsi="Century Gothic" w:cs="Arial"/>
          <w:sz w:val="22"/>
          <w:szCs w:val="22"/>
          <w:lang w:val="fr-BE"/>
        </w:rPr>
      </w:pPr>
      <w:proofErr w:type="gramStart"/>
      <w:r w:rsidRPr="000E7FE3">
        <w:rPr>
          <w:rFonts w:ascii="Century Gothic" w:hAnsi="Century Gothic" w:cs="Arial"/>
          <w:sz w:val="22"/>
          <w:szCs w:val="22"/>
          <w:lang w:val="fr-BE"/>
        </w:rPr>
        <w:t>suit</w:t>
      </w:r>
      <w:proofErr w:type="gramEnd"/>
      <w:r w:rsidRPr="000E7FE3">
        <w:rPr>
          <w:rFonts w:ascii="Century Gothic" w:hAnsi="Century Gothic" w:cs="Arial"/>
          <w:sz w:val="22"/>
          <w:szCs w:val="22"/>
          <w:lang w:val="fr-BE"/>
        </w:rPr>
        <w:t xml:space="preserve"> l’avancement du Projet, le respect du planning et du budget ;</w:t>
      </w:r>
    </w:p>
    <w:p w14:paraId="6E3B2E50" w14:textId="77777777" w:rsidR="000E7FE3" w:rsidRPr="000E7FE3" w:rsidRDefault="000E7FE3" w:rsidP="000E7FE3">
      <w:pPr>
        <w:numPr>
          <w:ilvl w:val="2"/>
          <w:numId w:val="20"/>
        </w:numPr>
        <w:ind w:left="1134"/>
        <w:jc w:val="both"/>
        <w:rPr>
          <w:rFonts w:ascii="Century Gothic" w:hAnsi="Century Gothic" w:cs="Arial"/>
          <w:sz w:val="22"/>
          <w:szCs w:val="22"/>
          <w:lang w:val="fr-BE"/>
        </w:rPr>
      </w:pPr>
      <w:proofErr w:type="gramStart"/>
      <w:r w:rsidRPr="000E7FE3">
        <w:rPr>
          <w:rFonts w:ascii="Century Gothic" w:hAnsi="Century Gothic" w:cs="Arial"/>
          <w:sz w:val="22"/>
          <w:szCs w:val="22"/>
          <w:lang w:val="fr-BE"/>
        </w:rPr>
        <w:t>suit</w:t>
      </w:r>
      <w:proofErr w:type="gramEnd"/>
      <w:r w:rsidRPr="000E7FE3">
        <w:rPr>
          <w:rFonts w:ascii="Century Gothic" w:hAnsi="Century Gothic" w:cs="Arial"/>
          <w:sz w:val="22"/>
          <w:szCs w:val="22"/>
          <w:lang w:val="fr-BE"/>
        </w:rPr>
        <w:t xml:space="preserve"> le respect des objectifs et principes du Projet ;</w:t>
      </w:r>
    </w:p>
    <w:p w14:paraId="6F6C9B96" w14:textId="77777777" w:rsidR="000E7FE3" w:rsidRPr="000E7FE3" w:rsidRDefault="000E7FE3" w:rsidP="000E7FE3">
      <w:pPr>
        <w:numPr>
          <w:ilvl w:val="2"/>
          <w:numId w:val="20"/>
        </w:numPr>
        <w:ind w:left="1134"/>
        <w:jc w:val="both"/>
        <w:rPr>
          <w:rFonts w:ascii="Century Gothic" w:hAnsi="Century Gothic" w:cs="Arial"/>
          <w:sz w:val="22"/>
          <w:szCs w:val="22"/>
          <w:lang w:val="fr-BE"/>
        </w:rPr>
      </w:pPr>
      <w:proofErr w:type="gramStart"/>
      <w:r w:rsidRPr="000E7FE3">
        <w:rPr>
          <w:rFonts w:ascii="Century Gothic" w:hAnsi="Century Gothic" w:cs="Arial"/>
          <w:sz w:val="22"/>
          <w:szCs w:val="22"/>
          <w:lang w:val="fr-BE"/>
        </w:rPr>
        <w:t>est</w:t>
      </w:r>
      <w:proofErr w:type="gramEnd"/>
      <w:r w:rsidRPr="000E7FE3">
        <w:rPr>
          <w:rFonts w:ascii="Century Gothic" w:hAnsi="Century Gothic" w:cs="Arial"/>
          <w:sz w:val="22"/>
          <w:szCs w:val="22"/>
          <w:lang w:val="fr-BE"/>
        </w:rPr>
        <w:t xml:space="preserve"> seul habilité à prendre les décisions relatives à tout changement dans la réalisation du Projet, et en particulier tout changement impactant le périmètre, le planning, le budget ;</w:t>
      </w:r>
    </w:p>
    <w:p w14:paraId="075AABC4" w14:textId="77777777" w:rsidR="000E7FE3" w:rsidRPr="000E7FE3" w:rsidRDefault="000E7FE3" w:rsidP="000E7FE3">
      <w:pPr>
        <w:numPr>
          <w:ilvl w:val="2"/>
          <w:numId w:val="20"/>
        </w:numPr>
        <w:ind w:left="1134"/>
        <w:jc w:val="both"/>
        <w:rPr>
          <w:rFonts w:ascii="Century Gothic" w:hAnsi="Century Gothic" w:cs="Arial"/>
          <w:sz w:val="22"/>
          <w:szCs w:val="22"/>
          <w:lang w:val="fr-BE"/>
        </w:rPr>
      </w:pPr>
      <w:proofErr w:type="gramStart"/>
      <w:r w:rsidRPr="000E7FE3">
        <w:rPr>
          <w:rFonts w:ascii="Century Gothic" w:hAnsi="Century Gothic" w:cs="Arial"/>
          <w:sz w:val="22"/>
          <w:szCs w:val="22"/>
          <w:lang w:val="fr-BE"/>
        </w:rPr>
        <w:t>approuve</w:t>
      </w:r>
      <w:proofErr w:type="gramEnd"/>
      <w:r w:rsidRPr="000E7FE3">
        <w:rPr>
          <w:rFonts w:ascii="Century Gothic" w:hAnsi="Century Gothic" w:cs="Arial"/>
          <w:sz w:val="22"/>
          <w:szCs w:val="22"/>
          <w:lang w:val="fr-BE"/>
        </w:rPr>
        <w:t xml:space="preserve"> formellement les livrables issus d’une étape du Projet ;</w:t>
      </w:r>
    </w:p>
    <w:p w14:paraId="3C7C259E" w14:textId="77777777" w:rsidR="000E7FE3" w:rsidRPr="000E7FE3" w:rsidRDefault="000E7FE3" w:rsidP="000E7FE3">
      <w:pPr>
        <w:numPr>
          <w:ilvl w:val="2"/>
          <w:numId w:val="20"/>
        </w:numPr>
        <w:ind w:left="1134"/>
        <w:jc w:val="both"/>
        <w:rPr>
          <w:rFonts w:ascii="Century Gothic" w:hAnsi="Century Gothic" w:cs="Arial"/>
          <w:sz w:val="22"/>
          <w:szCs w:val="22"/>
          <w:lang w:val="fr-BE"/>
        </w:rPr>
      </w:pPr>
      <w:proofErr w:type="gramStart"/>
      <w:r w:rsidRPr="000E7FE3">
        <w:rPr>
          <w:rFonts w:ascii="Century Gothic" w:hAnsi="Century Gothic" w:cs="Arial"/>
          <w:sz w:val="22"/>
          <w:szCs w:val="22"/>
          <w:lang w:val="fr-BE"/>
        </w:rPr>
        <w:lastRenderedPageBreak/>
        <w:t>arbitre</w:t>
      </w:r>
      <w:proofErr w:type="gramEnd"/>
      <w:r w:rsidRPr="000E7FE3">
        <w:rPr>
          <w:rFonts w:ascii="Century Gothic" w:hAnsi="Century Gothic" w:cs="Arial"/>
          <w:sz w:val="22"/>
          <w:szCs w:val="22"/>
          <w:lang w:val="fr-BE"/>
        </w:rPr>
        <w:t xml:space="preserve"> tout problème impactant l’exécution du Projet ou la Valorisation des Résultats. Il veille à l’équilibre entre les Intérêts légitimes des Partenaires et la réalisation des objectifs globaux du Projet ;</w:t>
      </w:r>
    </w:p>
    <w:p w14:paraId="01BBE6B5" w14:textId="2B0CCA76" w:rsidR="000E7FE3" w:rsidRPr="00B33AE6" w:rsidRDefault="000E7FE3" w:rsidP="000E7FE3">
      <w:pPr>
        <w:numPr>
          <w:ilvl w:val="2"/>
          <w:numId w:val="20"/>
        </w:numPr>
        <w:ind w:left="1134"/>
        <w:jc w:val="both"/>
        <w:rPr>
          <w:rFonts w:ascii="Century Gothic" w:hAnsi="Century Gothic" w:cs="Arial"/>
          <w:sz w:val="22"/>
          <w:szCs w:val="22"/>
          <w:lang w:val="fr-BE"/>
        </w:rPr>
      </w:pPr>
      <w:proofErr w:type="gramStart"/>
      <w:r w:rsidRPr="00B33AE6">
        <w:rPr>
          <w:rFonts w:ascii="Century Gothic" w:hAnsi="Century Gothic" w:cs="Arial"/>
          <w:sz w:val="22"/>
          <w:szCs w:val="22"/>
          <w:lang w:val="fr-BE"/>
        </w:rPr>
        <w:t>garantit</w:t>
      </w:r>
      <w:proofErr w:type="gramEnd"/>
      <w:r w:rsidRPr="00B33AE6">
        <w:rPr>
          <w:rFonts w:ascii="Century Gothic" w:hAnsi="Century Gothic" w:cs="Arial"/>
          <w:sz w:val="22"/>
          <w:szCs w:val="22"/>
          <w:lang w:val="fr-BE"/>
        </w:rPr>
        <w:t xml:space="preserve"> la cohérence globale du Projet avec les objectifs et modalités de </w:t>
      </w:r>
      <w:r w:rsidR="000E4CF9">
        <w:rPr>
          <w:rFonts w:ascii="Century Gothic" w:hAnsi="Century Gothic"/>
          <w:sz w:val="22"/>
          <w:szCs w:val="22"/>
          <w:lang w:val="fr-BE"/>
        </w:rPr>
        <w:t>l’</w:t>
      </w:r>
      <w:r w:rsidR="000E4CF9" w:rsidRPr="000E4CF9">
        <w:rPr>
          <w:rFonts w:ascii="Century Gothic" w:hAnsi="Century Gothic"/>
          <w:sz w:val="22"/>
          <w:szCs w:val="22"/>
          <w:lang w:val="fr-BE"/>
        </w:rPr>
        <w:t>Arrêté ministériel</w:t>
      </w:r>
      <w:r w:rsidRPr="00B33AE6">
        <w:rPr>
          <w:rFonts w:ascii="Century Gothic" w:hAnsi="Century Gothic" w:cs="Arial"/>
          <w:sz w:val="22"/>
          <w:szCs w:val="22"/>
          <w:lang w:val="fr-BE"/>
        </w:rPr>
        <w:t> ;</w:t>
      </w:r>
    </w:p>
    <w:p w14:paraId="208E6C19" w14:textId="0BB0ECE7" w:rsidR="000E7FE3" w:rsidRPr="000E7FE3" w:rsidRDefault="000E7FE3" w:rsidP="000E7FE3">
      <w:pPr>
        <w:numPr>
          <w:ilvl w:val="2"/>
          <w:numId w:val="20"/>
        </w:numPr>
        <w:ind w:left="1134"/>
        <w:jc w:val="both"/>
        <w:rPr>
          <w:rFonts w:ascii="Century Gothic" w:hAnsi="Century Gothic" w:cs="Arial"/>
          <w:sz w:val="22"/>
          <w:szCs w:val="22"/>
          <w:lang w:val="fr-BE"/>
        </w:rPr>
      </w:pPr>
      <w:proofErr w:type="gramStart"/>
      <w:r w:rsidRPr="000E7FE3">
        <w:rPr>
          <w:rFonts w:ascii="Century Gothic" w:hAnsi="Century Gothic" w:cs="Arial"/>
          <w:sz w:val="22"/>
          <w:szCs w:val="22"/>
          <w:lang w:val="fr-BE"/>
        </w:rPr>
        <w:t>valide</w:t>
      </w:r>
      <w:proofErr w:type="gramEnd"/>
      <w:r w:rsidRPr="000E7FE3">
        <w:rPr>
          <w:rFonts w:ascii="Century Gothic" w:hAnsi="Century Gothic" w:cs="Arial"/>
          <w:sz w:val="22"/>
          <w:szCs w:val="22"/>
          <w:lang w:val="fr-BE"/>
        </w:rPr>
        <w:t xml:space="preserve"> le rapport </w:t>
      </w:r>
      <w:r w:rsidR="0001778A">
        <w:rPr>
          <w:rFonts w:ascii="Century Gothic" w:hAnsi="Century Gothic" w:cs="Arial"/>
          <w:sz w:val="22"/>
          <w:szCs w:val="22"/>
          <w:lang w:val="fr-BE"/>
        </w:rPr>
        <w:t>d’avancement</w:t>
      </w:r>
      <w:r w:rsidRPr="000E7FE3">
        <w:rPr>
          <w:rFonts w:ascii="Century Gothic" w:hAnsi="Century Gothic" w:cs="Arial"/>
          <w:sz w:val="22"/>
          <w:szCs w:val="22"/>
          <w:lang w:val="fr-BE"/>
        </w:rPr>
        <w:t xml:space="preserve"> du Projet, ainsi que les états des dépenses correspondants ;</w:t>
      </w:r>
    </w:p>
    <w:p w14:paraId="12D5B35C" w14:textId="78C5561F" w:rsidR="000E7FE3" w:rsidRPr="000E7FE3" w:rsidRDefault="000E7FE3" w:rsidP="000E7FE3">
      <w:pPr>
        <w:numPr>
          <w:ilvl w:val="2"/>
          <w:numId w:val="20"/>
        </w:numPr>
        <w:ind w:left="1134"/>
        <w:jc w:val="both"/>
        <w:rPr>
          <w:rFonts w:ascii="Century Gothic" w:hAnsi="Century Gothic" w:cs="Arial"/>
          <w:sz w:val="22"/>
          <w:szCs w:val="22"/>
          <w:lang w:val="fr-BE"/>
        </w:rPr>
      </w:pPr>
      <w:proofErr w:type="gramStart"/>
      <w:r w:rsidRPr="000E7FE3">
        <w:rPr>
          <w:rFonts w:ascii="Century Gothic" w:hAnsi="Century Gothic" w:cs="Arial"/>
          <w:sz w:val="22"/>
          <w:szCs w:val="22"/>
          <w:lang w:val="fr-BE"/>
        </w:rPr>
        <w:t>traite</w:t>
      </w:r>
      <w:proofErr w:type="gramEnd"/>
      <w:r w:rsidRPr="000E7FE3">
        <w:rPr>
          <w:rFonts w:ascii="Century Gothic" w:hAnsi="Century Gothic" w:cs="Arial"/>
          <w:sz w:val="22"/>
          <w:szCs w:val="22"/>
          <w:lang w:val="fr-BE"/>
        </w:rPr>
        <w:t xml:space="preserve"> les questions liées à la Valorisation des Résultats du Projet sans préjudice cependant des dispositions des articles </w:t>
      </w:r>
      <w:r w:rsidR="006A5978">
        <w:rPr>
          <w:rFonts w:ascii="Century Gothic" w:hAnsi="Century Gothic" w:cs="Arial"/>
          <w:sz w:val="22"/>
          <w:szCs w:val="22"/>
          <w:lang w:val="fr-BE"/>
        </w:rPr>
        <w:t>10</w:t>
      </w:r>
      <w:r w:rsidR="009B1202">
        <w:rPr>
          <w:rFonts w:ascii="Century Gothic" w:hAnsi="Century Gothic" w:cs="Arial"/>
          <w:sz w:val="22"/>
          <w:szCs w:val="22"/>
          <w:lang w:val="fr-BE"/>
        </w:rPr>
        <w:t xml:space="preserve"> et 11</w:t>
      </w:r>
      <w:r w:rsidRPr="000E7FE3">
        <w:rPr>
          <w:rFonts w:ascii="Century Gothic" w:hAnsi="Century Gothic" w:cs="Arial"/>
          <w:sz w:val="22"/>
          <w:szCs w:val="22"/>
          <w:lang w:val="fr-BE"/>
        </w:rPr>
        <w:t xml:space="preserve"> ci-après. Des représentants de chaque Partenaire en charge de la Propriété Intellectuelle pourront être invités aux réunions du Comité de Pilotage, avec voix consultative, lorsque l'examen de telles questions sera à l'ordre du jour.</w:t>
      </w:r>
    </w:p>
    <w:p w14:paraId="2B4E8459" w14:textId="612618E9" w:rsidR="000E7FE3" w:rsidRDefault="000E7FE3" w:rsidP="000E7FE3">
      <w:pPr>
        <w:numPr>
          <w:ilvl w:val="2"/>
          <w:numId w:val="20"/>
        </w:numPr>
        <w:ind w:left="1134"/>
        <w:jc w:val="both"/>
        <w:rPr>
          <w:rFonts w:ascii="Century Gothic" w:hAnsi="Century Gothic" w:cs="Arial"/>
          <w:sz w:val="22"/>
          <w:szCs w:val="22"/>
          <w:lang w:val="fr-BE"/>
        </w:rPr>
      </w:pPr>
      <w:proofErr w:type="gramStart"/>
      <w:r w:rsidRPr="000E7FE3">
        <w:rPr>
          <w:rFonts w:ascii="Century Gothic" w:hAnsi="Century Gothic" w:cs="Arial"/>
          <w:sz w:val="22"/>
          <w:szCs w:val="22"/>
          <w:lang w:val="fr-BE"/>
        </w:rPr>
        <w:t>traite</w:t>
      </w:r>
      <w:proofErr w:type="gramEnd"/>
      <w:r w:rsidRPr="000E7FE3">
        <w:rPr>
          <w:rFonts w:ascii="Century Gothic" w:hAnsi="Century Gothic" w:cs="Arial"/>
          <w:sz w:val="22"/>
          <w:szCs w:val="22"/>
          <w:lang w:val="fr-BE"/>
        </w:rPr>
        <w:t xml:space="preserve"> de l'exclusion d'un Partenaire, en exécution de l'Article 1</w:t>
      </w:r>
      <w:r w:rsidR="005D3824">
        <w:rPr>
          <w:rFonts w:ascii="Century Gothic" w:hAnsi="Century Gothic" w:cs="Arial"/>
          <w:sz w:val="22"/>
          <w:szCs w:val="22"/>
          <w:lang w:val="fr-BE"/>
        </w:rPr>
        <w:t>8</w:t>
      </w:r>
      <w:r w:rsidRPr="000E7FE3">
        <w:rPr>
          <w:rFonts w:ascii="Century Gothic" w:hAnsi="Century Gothic" w:cs="Arial"/>
          <w:sz w:val="22"/>
          <w:szCs w:val="22"/>
          <w:lang w:val="fr-BE"/>
        </w:rPr>
        <w:t xml:space="preserve"> ci-après.</w:t>
      </w:r>
    </w:p>
    <w:p w14:paraId="2C0D82EA" w14:textId="77777777" w:rsidR="004061AF" w:rsidRPr="000E7FE3" w:rsidRDefault="004061AF" w:rsidP="004061AF">
      <w:pPr>
        <w:ind w:left="1134"/>
        <w:jc w:val="both"/>
        <w:rPr>
          <w:rFonts w:ascii="Century Gothic" w:hAnsi="Century Gothic" w:cs="Arial"/>
          <w:sz w:val="22"/>
          <w:szCs w:val="22"/>
          <w:lang w:val="fr-BE"/>
        </w:rPr>
      </w:pPr>
    </w:p>
    <w:p w14:paraId="18E440D4" w14:textId="77777777" w:rsidR="00315CF6" w:rsidRDefault="00315CF6" w:rsidP="003E26E4">
      <w:pPr>
        <w:pStyle w:val="Corpsdetexte"/>
        <w:overflowPunct/>
        <w:autoSpaceDE/>
        <w:autoSpaceDN/>
        <w:adjustRightInd/>
        <w:textAlignment w:val="auto"/>
        <w:outlineLvl w:val="0"/>
        <w:rPr>
          <w:rFonts w:ascii="Trebuchet MS" w:hAnsi="Trebuchet MS"/>
          <w:b/>
          <w:bCs/>
          <w:sz w:val="22"/>
          <w:szCs w:val="22"/>
          <w:u w:val="single"/>
          <w:lang w:val="fr-BE"/>
        </w:rPr>
      </w:pPr>
    </w:p>
    <w:p w14:paraId="38D60726" w14:textId="3FE366F9" w:rsidR="003E26E4" w:rsidRPr="00E51876" w:rsidRDefault="003E26E4" w:rsidP="003E26E4">
      <w:pPr>
        <w:pStyle w:val="Corpsdetexte"/>
        <w:overflowPunct/>
        <w:autoSpaceDE/>
        <w:autoSpaceDN/>
        <w:adjustRightInd/>
        <w:textAlignment w:val="auto"/>
        <w:outlineLvl w:val="0"/>
        <w:rPr>
          <w:rFonts w:ascii="Trebuchet MS" w:hAnsi="Trebuchet MS"/>
          <w:b/>
          <w:bCs/>
          <w:sz w:val="22"/>
          <w:szCs w:val="22"/>
          <w:u w:val="single"/>
          <w:lang w:val="fr-BE"/>
        </w:rPr>
      </w:pPr>
      <w:r w:rsidRPr="00D92C10">
        <w:rPr>
          <w:rFonts w:ascii="Trebuchet MS" w:hAnsi="Trebuchet MS"/>
          <w:b/>
          <w:bCs/>
          <w:sz w:val="22"/>
          <w:szCs w:val="22"/>
          <w:u w:val="single"/>
          <w:lang w:val="fr-BE"/>
        </w:rPr>
        <w:t xml:space="preserve">Article </w:t>
      </w:r>
      <w:r w:rsidR="00BA7DC7" w:rsidRPr="00D92C10">
        <w:rPr>
          <w:rFonts w:ascii="Trebuchet MS" w:hAnsi="Trebuchet MS"/>
          <w:b/>
          <w:bCs/>
          <w:sz w:val="22"/>
          <w:szCs w:val="22"/>
          <w:u w:val="single"/>
          <w:lang w:val="fr-BE"/>
        </w:rPr>
        <w:t>7</w:t>
      </w:r>
      <w:r w:rsidRPr="00D92C10">
        <w:rPr>
          <w:rFonts w:ascii="Trebuchet MS" w:hAnsi="Trebuchet MS"/>
          <w:b/>
          <w:bCs/>
          <w:sz w:val="22"/>
          <w:szCs w:val="22"/>
          <w:u w:val="single"/>
          <w:lang w:val="fr-BE"/>
        </w:rPr>
        <w:t xml:space="preserve"> : Financement des Travaux</w:t>
      </w:r>
      <w:bookmarkEnd w:id="9"/>
      <w:r w:rsidRPr="00D92C10">
        <w:rPr>
          <w:rFonts w:ascii="Trebuchet MS" w:hAnsi="Trebuchet MS"/>
          <w:b/>
          <w:bCs/>
          <w:sz w:val="22"/>
          <w:szCs w:val="22"/>
          <w:u w:val="single"/>
          <w:lang w:val="fr-BE"/>
        </w:rPr>
        <w:t xml:space="preserve"> </w:t>
      </w:r>
    </w:p>
    <w:p w14:paraId="05DD1D8A" w14:textId="77777777" w:rsidR="003E26E4" w:rsidRPr="00AC54C5" w:rsidRDefault="003E26E4" w:rsidP="003E26E4">
      <w:pPr>
        <w:pStyle w:val="Corpsdetexte"/>
        <w:overflowPunct/>
        <w:autoSpaceDE/>
        <w:autoSpaceDN/>
        <w:adjustRightInd/>
        <w:textAlignment w:val="auto"/>
        <w:rPr>
          <w:rFonts w:ascii="Trebuchet MS" w:hAnsi="Trebuchet MS"/>
          <w:b/>
          <w:sz w:val="22"/>
          <w:szCs w:val="22"/>
          <w:u w:val="single"/>
          <w:lang w:val="fr-BE"/>
        </w:rPr>
      </w:pPr>
    </w:p>
    <w:p w14:paraId="0EC2FDB8" w14:textId="4A427B02" w:rsidR="003E26E4" w:rsidRPr="00C63C96" w:rsidRDefault="003E26E4" w:rsidP="00C63C96">
      <w:pPr>
        <w:spacing w:after="120"/>
        <w:jc w:val="both"/>
        <w:rPr>
          <w:rFonts w:ascii="Century Gothic" w:hAnsi="Century Gothic"/>
          <w:color w:val="000000"/>
          <w:sz w:val="22"/>
          <w:szCs w:val="22"/>
          <w:lang w:val="fr-BE"/>
        </w:rPr>
      </w:pPr>
      <w:r w:rsidRPr="00C63C96">
        <w:rPr>
          <w:rFonts w:ascii="Century Gothic" w:hAnsi="Century Gothic"/>
          <w:color w:val="000000"/>
          <w:sz w:val="22"/>
          <w:szCs w:val="22"/>
          <w:lang w:val="fr-BE"/>
        </w:rPr>
        <w:t>Chaque Partenaire supporte sans intervention des autres Partenaires ses propres frais et dépenses liés à la réalisation des Travaux qui lui sont assignés et les finance seul, que ce soit par des financements sous forme de subventions ou par des moyens financiers propres.</w:t>
      </w:r>
    </w:p>
    <w:p w14:paraId="429B677A" w14:textId="6CE2DDD6" w:rsidR="003E26E4" w:rsidRDefault="003E26E4" w:rsidP="00C63C96">
      <w:pPr>
        <w:spacing w:after="120"/>
        <w:jc w:val="both"/>
        <w:rPr>
          <w:rFonts w:ascii="Century Gothic" w:hAnsi="Century Gothic"/>
          <w:color w:val="000000"/>
          <w:sz w:val="22"/>
          <w:szCs w:val="22"/>
          <w:lang w:val="fr-BE"/>
        </w:rPr>
      </w:pPr>
      <w:r w:rsidRPr="00C63C96">
        <w:rPr>
          <w:rFonts w:ascii="Century Gothic" w:hAnsi="Century Gothic"/>
          <w:color w:val="000000"/>
          <w:sz w:val="22"/>
          <w:szCs w:val="22"/>
          <w:lang w:val="fr-BE"/>
        </w:rPr>
        <w:t xml:space="preserve">Si le Coordinateur constate une difficulté liée à l’exécution du projet ou l’atteinte d’un objectif pouvant justifier un rejet du subside, il en informe le Partenaire afin que ce dernier y apporte toute correction ou amélioration nécessaire. En cas de difficulté persistante, toute mesure de sauvegarde préservant au mieux les objectifs du Projet et réduisant si possible l’impact pour les autres Partenaires sera </w:t>
      </w:r>
      <w:r w:rsidR="00885375" w:rsidRPr="00C63C96">
        <w:rPr>
          <w:rFonts w:ascii="Century Gothic" w:hAnsi="Century Gothic"/>
          <w:color w:val="000000"/>
          <w:sz w:val="22"/>
          <w:szCs w:val="22"/>
          <w:lang w:val="fr-BE"/>
        </w:rPr>
        <w:t>proposé</w:t>
      </w:r>
      <w:r w:rsidRPr="00C63C96">
        <w:rPr>
          <w:rFonts w:ascii="Century Gothic" w:hAnsi="Century Gothic"/>
          <w:color w:val="000000"/>
          <w:sz w:val="22"/>
          <w:szCs w:val="22"/>
          <w:lang w:val="fr-BE"/>
        </w:rPr>
        <w:t xml:space="preserve"> au Partenaire concerné par le Coordinateur</w:t>
      </w:r>
      <w:r w:rsidR="003F6456">
        <w:rPr>
          <w:rFonts w:ascii="Century Gothic" w:hAnsi="Century Gothic"/>
          <w:color w:val="000000"/>
          <w:sz w:val="22"/>
          <w:szCs w:val="22"/>
          <w:lang w:val="fr-BE"/>
        </w:rPr>
        <w:t xml:space="preserve"> en collaboration avec le Pôle.</w:t>
      </w:r>
    </w:p>
    <w:p w14:paraId="18EE76CF" w14:textId="77777777" w:rsidR="00885375" w:rsidRPr="00C63C96" w:rsidRDefault="00885375" w:rsidP="00C63C96">
      <w:pPr>
        <w:spacing w:after="120"/>
        <w:jc w:val="both"/>
        <w:rPr>
          <w:rFonts w:ascii="Century Gothic" w:hAnsi="Century Gothic"/>
          <w:color w:val="000000"/>
          <w:sz w:val="22"/>
          <w:szCs w:val="22"/>
          <w:lang w:val="fr-BE"/>
        </w:rPr>
      </w:pPr>
    </w:p>
    <w:p w14:paraId="44F3AF77" w14:textId="5E75CD61" w:rsidR="003E26E4" w:rsidRDefault="003E26E4" w:rsidP="003E26E4">
      <w:pPr>
        <w:pStyle w:val="Corpsdetexte"/>
        <w:overflowPunct/>
        <w:autoSpaceDE/>
        <w:autoSpaceDN/>
        <w:adjustRightInd/>
        <w:textAlignment w:val="auto"/>
      </w:pPr>
      <w:r w:rsidRPr="001031AA">
        <w:rPr>
          <w:rFonts w:ascii="Trebuchet MS" w:hAnsi="Trebuchet MS"/>
          <w:b/>
          <w:bCs/>
          <w:sz w:val="22"/>
          <w:szCs w:val="22"/>
          <w:u w:val="single"/>
          <w:lang w:val="fr-BE"/>
        </w:rPr>
        <w:t xml:space="preserve">Article </w:t>
      </w:r>
      <w:r w:rsidR="00BA7DC7" w:rsidRPr="001031AA">
        <w:rPr>
          <w:rFonts w:ascii="Trebuchet MS" w:hAnsi="Trebuchet MS"/>
          <w:b/>
          <w:bCs/>
          <w:sz w:val="22"/>
          <w:szCs w:val="22"/>
          <w:u w:val="single"/>
          <w:lang w:val="fr-BE"/>
        </w:rPr>
        <w:t>8</w:t>
      </w:r>
      <w:r w:rsidRPr="001031AA">
        <w:rPr>
          <w:rFonts w:ascii="Trebuchet MS" w:hAnsi="Trebuchet MS"/>
          <w:b/>
          <w:bCs/>
          <w:sz w:val="22"/>
          <w:szCs w:val="22"/>
          <w:u w:val="single"/>
          <w:lang w:val="fr-BE"/>
        </w:rPr>
        <w:t xml:space="preserve"> - Mise en liquidation du budget</w:t>
      </w:r>
    </w:p>
    <w:p w14:paraId="539F40DF" w14:textId="77777777" w:rsidR="003E26E4" w:rsidRDefault="003E26E4" w:rsidP="003E26E4">
      <w:pPr>
        <w:pStyle w:val="11"/>
        <w:tabs>
          <w:tab w:val="left" w:pos="567"/>
        </w:tabs>
        <w:ind w:left="0" w:firstLine="0"/>
        <w:outlineLvl w:val="0"/>
        <w:rPr>
          <w:rFonts w:ascii="Trebuchet MS" w:eastAsia="Times New Roman" w:hAnsi="Trebuchet MS"/>
          <w:sz w:val="22"/>
          <w:szCs w:val="22"/>
          <w:lang w:val="fr-BE"/>
        </w:rPr>
      </w:pPr>
    </w:p>
    <w:p w14:paraId="0A21077E" w14:textId="0F609B93" w:rsidR="003E26E4" w:rsidRPr="00C63C96" w:rsidRDefault="003E26E4" w:rsidP="00C63C96">
      <w:pPr>
        <w:spacing w:after="120"/>
        <w:jc w:val="both"/>
        <w:rPr>
          <w:rFonts w:ascii="Century Gothic" w:hAnsi="Century Gothic"/>
          <w:color w:val="000000"/>
          <w:sz w:val="22"/>
          <w:szCs w:val="22"/>
          <w:lang w:val="fr-BE"/>
        </w:rPr>
      </w:pPr>
      <w:r w:rsidRPr="00C63C96">
        <w:rPr>
          <w:rFonts w:ascii="Century Gothic" w:hAnsi="Century Gothic"/>
          <w:color w:val="000000"/>
          <w:sz w:val="22"/>
          <w:szCs w:val="22"/>
          <w:lang w:val="fr-BE"/>
        </w:rPr>
        <w:t>Le Coordinateur payera les Partenaires sur base des factures émises tous les semestres en tenant compte des pièces justificatives comptables et des rapports d’a</w:t>
      </w:r>
      <w:r w:rsidR="00E64B35">
        <w:rPr>
          <w:rFonts w:ascii="Century Gothic" w:hAnsi="Century Gothic"/>
          <w:color w:val="000000"/>
          <w:sz w:val="22"/>
          <w:szCs w:val="22"/>
          <w:lang w:val="fr-BE"/>
        </w:rPr>
        <w:t>vancement</w:t>
      </w:r>
      <w:r w:rsidRPr="00C63C96">
        <w:rPr>
          <w:rFonts w:ascii="Century Gothic" w:hAnsi="Century Gothic"/>
          <w:color w:val="000000"/>
          <w:sz w:val="22"/>
          <w:szCs w:val="22"/>
          <w:lang w:val="fr-BE"/>
        </w:rPr>
        <w:t xml:space="preserve"> intermédiaires</w:t>
      </w:r>
      <w:r w:rsidR="003023FF">
        <w:rPr>
          <w:rFonts w:ascii="Century Gothic" w:hAnsi="Century Gothic"/>
          <w:color w:val="000000"/>
          <w:sz w:val="22"/>
          <w:szCs w:val="22"/>
          <w:lang w:val="fr-BE"/>
        </w:rPr>
        <w:t xml:space="preserve">. Le Coordinateur tiens compte que </w:t>
      </w:r>
      <w:r w:rsidR="00A17F56">
        <w:rPr>
          <w:rFonts w:ascii="Century Gothic" w:hAnsi="Century Gothic"/>
          <w:color w:val="000000"/>
          <w:sz w:val="22"/>
          <w:szCs w:val="22"/>
          <w:lang w:val="fr-BE"/>
        </w:rPr>
        <w:t>l’Administration</w:t>
      </w:r>
      <w:r w:rsidRPr="00C63C96">
        <w:rPr>
          <w:rFonts w:ascii="Century Gothic" w:hAnsi="Century Gothic"/>
          <w:color w:val="000000"/>
          <w:sz w:val="22"/>
          <w:szCs w:val="22"/>
          <w:lang w:val="fr-BE"/>
        </w:rPr>
        <w:t xml:space="preserve"> procède par tranche</w:t>
      </w:r>
      <w:r w:rsidR="007F226F">
        <w:rPr>
          <w:rFonts w:ascii="Century Gothic" w:hAnsi="Century Gothic"/>
          <w:color w:val="000000"/>
          <w:sz w:val="22"/>
          <w:szCs w:val="22"/>
          <w:lang w:val="fr-BE"/>
        </w:rPr>
        <w:t>s : 5</w:t>
      </w:r>
      <w:r w:rsidR="007E17B2" w:rsidRPr="00C63C96">
        <w:rPr>
          <w:rFonts w:ascii="Century Gothic" w:hAnsi="Century Gothic"/>
          <w:color w:val="000000"/>
          <w:sz w:val="22"/>
          <w:szCs w:val="22"/>
          <w:lang w:val="fr-BE"/>
        </w:rPr>
        <w:t xml:space="preserve">0% libérés au début, </w:t>
      </w:r>
      <w:r w:rsidRPr="00C63C96">
        <w:rPr>
          <w:rFonts w:ascii="Century Gothic" w:hAnsi="Century Gothic"/>
          <w:color w:val="000000"/>
          <w:sz w:val="22"/>
          <w:szCs w:val="22"/>
          <w:lang w:val="fr-BE"/>
        </w:rPr>
        <w:t>25%</w:t>
      </w:r>
      <w:r w:rsidR="007E17B2" w:rsidRPr="00C63C96">
        <w:rPr>
          <w:rFonts w:ascii="Century Gothic" w:hAnsi="Century Gothic"/>
          <w:color w:val="000000"/>
          <w:sz w:val="22"/>
          <w:szCs w:val="22"/>
          <w:lang w:val="fr-BE"/>
        </w:rPr>
        <w:t xml:space="preserve"> après 6 mois et</w:t>
      </w:r>
      <w:r w:rsidR="00A460F8" w:rsidRPr="00C63C96">
        <w:rPr>
          <w:rFonts w:ascii="Century Gothic" w:hAnsi="Century Gothic"/>
          <w:color w:val="000000"/>
          <w:sz w:val="22"/>
          <w:szCs w:val="22"/>
          <w:lang w:val="fr-BE"/>
        </w:rPr>
        <w:t xml:space="preserve"> le solde restant à la fin du </w:t>
      </w:r>
      <w:r w:rsidR="005100FA">
        <w:rPr>
          <w:rFonts w:ascii="Century Gothic" w:hAnsi="Century Gothic"/>
          <w:color w:val="000000"/>
          <w:sz w:val="22"/>
          <w:szCs w:val="22"/>
          <w:lang w:val="fr-BE"/>
        </w:rPr>
        <w:t>P</w:t>
      </w:r>
      <w:r w:rsidR="00A460F8" w:rsidRPr="00C63C96">
        <w:rPr>
          <w:rFonts w:ascii="Century Gothic" w:hAnsi="Century Gothic"/>
          <w:color w:val="000000"/>
          <w:sz w:val="22"/>
          <w:szCs w:val="22"/>
          <w:lang w:val="fr-BE"/>
        </w:rPr>
        <w:t>rojet.</w:t>
      </w:r>
      <w:r w:rsidRPr="00C63C96">
        <w:rPr>
          <w:rFonts w:ascii="Century Gothic" w:hAnsi="Century Gothic"/>
          <w:color w:val="000000"/>
          <w:sz w:val="22"/>
          <w:szCs w:val="22"/>
          <w:lang w:val="fr-BE"/>
        </w:rPr>
        <w:t xml:space="preserve"> </w:t>
      </w:r>
    </w:p>
    <w:p w14:paraId="361FF967" w14:textId="3E7CD0FE" w:rsidR="003E26E4" w:rsidRPr="00E9327B" w:rsidRDefault="003E26E4" w:rsidP="00E9327B">
      <w:pPr>
        <w:spacing w:after="120"/>
        <w:jc w:val="both"/>
        <w:rPr>
          <w:rFonts w:ascii="Century Gothic" w:hAnsi="Century Gothic"/>
          <w:color w:val="000000"/>
          <w:sz w:val="22"/>
          <w:szCs w:val="22"/>
          <w:lang w:val="fr-BE"/>
        </w:rPr>
      </w:pPr>
      <w:r w:rsidRPr="00E9327B">
        <w:rPr>
          <w:rFonts w:ascii="Century Gothic" w:hAnsi="Century Gothic"/>
          <w:color w:val="000000"/>
          <w:sz w:val="22"/>
          <w:szCs w:val="22"/>
          <w:lang w:val="fr-BE"/>
        </w:rPr>
        <w:t xml:space="preserve">Le solde sera versé après accord de </w:t>
      </w:r>
      <w:proofErr w:type="spellStart"/>
      <w:r w:rsidR="00A460F8" w:rsidRPr="00E9327B">
        <w:rPr>
          <w:rFonts w:ascii="Century Gothic" w:hAnsi="Century Gothic"/>
          <w:color w:val="000000"/>
          <w:sz w:val="22"/>
          <w:szCs w:val="22"/>
          <w:lang w:val="fr-BE"/>
        </w:rPr>
        <w:t>Logistics</w:t>
      </w:r>
      <w:proofErr w:type="spellEnd"/>
      <w:r w:rsidR="00A460F8" w:rsidRPr="00E9327B">
        <w:rPr>
          <w:rFonts w:ascii="Century Gothic" w:hAnsi="Century Gothic"/>
          <w:color w:val="000000"/>
          <w:sz w:val="22"/>
          <w:szCs w:val="22"/>
          <w:lang w:val="fr-BE"/>
        </w:rPr>
        <w:t xml:space="preserve"> in </w:t>
      </w:r>
      <w:proofErr w:type="spellStart"/>
      <w:r w:rsidR="00A460F8" w:rsidRPr="00E9327B">
        <w:rPr>
          <w:rFonts w:ascii="Century Gothic" w:hAnsi="Century Gothic"/>
          <w:color w:val="000000"/>
          <w:sz w:val="22"/>
          <w:szCs w:val="22"/>
          <w:lang w:val="fr-BE"/>
        </w:rPr>
        <w:t>Wallonia</w:t>
      </w:r>
      <w:proofErr w:type="spellEnd"/>
      <w:r w:rsidRPr="00E9327B">
        <w:rPr>
          <w:rFonts w:ascii="Century Gothic" w:hAnsi="Century Gothic"/>
          <w:color w:val="000000"/>
          <w:sz w:val="22"/>
          <w:szCs w:val="22"/>
          <w:lang w:val="fr-BE"/>
        </w:rPr>
        <w:t xml:space="preserve"> </w:t>
      </w:r>
      <w:r w:rsidR="00A17F56">
        <w:rPr>
          <w:rFonts w:ascii="Century Gothic" w:hAnsi="Century Gothic"/>
          <w:color w:val="000000"/>
          <w:sz w:val="22"/>
          <w:szCs w:val="22"/>
          <w:lang w:val="fr-BE"/>
        </w:rPr>
        <w:t xml:space="preserve">et de l’Administration </w:t>
      </w:r>
      <w:r w:rsidRPr="00E9327B">
        <w:rPr>
          <w:rFonts w:ascii="Century Gothic" w:hAnsi="Century Gothic"/>
          <w:color w:val="000000"/>
          <w:sz w:val="22"/>
          <w:szCs w:val="22"/>
          <w:lang w:val="fr-BE"/>
        </w:rPr>
        <w:t xml:space="preserve">sur le rapport </w:t>
      </w:r>
      <w:r w:rsidR="00162268">
        <w:rPr>
          <w:rFonts w:ascii="Century Gothic" w:hAnsi="Century Gothic"/>
          <w:color w:val="000000"/>
          <w:sz w:val="22"/>
          <w:szCs w:val="22"/>
          <w:lang w:val="fr-BE"/>
        </w:rPr>
        <w:t>de clôture</w:t>
      </w:r>
      <w:r w:rsidR="003271DF" w:rsidRPr="00E9327B">
        <w:rPr>
          <w:rFonts w:ascii="Century Gothic" w:hAnsi="Century Gothic"/>
          <w:color w:val="000000"/>
          <w:sz w:val="22"/>
          <w:szCs w:val="22"/>
          <w:lang w:val="fr-BE"/>
        </w:rPr>
        <w:t>.</w:t>
      </w:r>
    </w:p>
    <w:p w14:paraId="28521606" w14:textId="77777777" w:rsidR="00551032" w:rsidRPr="00885BD2" w:rsidRDefault="00551032" w:rsidP="00487CA6">
      <w:pPr>
        <w:rPr>
          <w:rFonts w:ascii="Century Gothic" w:hAnsi="Century Gothic"/>
          <w:sz w:val="22"/>
          <w:szCs w:val="22"/>
          <w:lang w:val="fr-BE"/>
        </w:rPr>
      </w:pPr>
    </w:p>
    <w:p w14:paraId="2BDDFCF6" w14:textId="5250EBAD" w:rsidR="0062532D" w:rsidRPr="00E51876" w:rsidRDefault="0062532D" w:rsidP="0062532D">
      <w:pPr>
        <w:pStyle w:val="Corpsdetexte"/>
        <w:overflowPunct/>
        <w:autoSpaceDE/>
        <w:autoSpaceDN/>
        <w:adjustRightInd/>
        <w:textAlignment w:val="auto"/>
        <w:outlineLvl w:val="0"/>
        <w:rPr>
          <w:rFonts w:ascii="Trebuchet MS" w:hAnsi="Trebuchet MS"/>
          <w:b/>
          <w:bCs/>
          <w:sz w:val="22"/>
          <w:szCs w:val="22"/>
          <w:u w:val="single"/>
          <w:lang w:val="fr-BE"/>
        </w:rPr>
      </w:pPr>
      <w:bookmarkStart w:id="10" w:name="_Toc72614600"/>
      <w:r w:rsidRPr="001031AA">
        <w:rPr>
          <w:rFonts w:ascii="Trebuchet MS" w:hAnsi="Trebuchet MS"/>
          <w:b/>
          <w:bCs/>
          <w:sz w:val="22"/>
          <w:szCs w:val="22"/>
          <w:u w:val="single"/>
          <w:lang w:val="fr-BE"/>
        </w:rPr>
        <w:t xml:space="preserve">Article </w:t>
      </w:r>
      <w:r w:rsidR="00BA7DC7" w:rsidRPr="001031AA">
        <w:rPr>
          <w:rFonts w:ascii="Trebuchet MS" w:hAnsi="Trebuchet MS"/>
          <w:b/>
          <w:bCs/>
          <w:sz w:val="22"/>
          <w:szCs w:val="22"/>
          <w:u w:val="single"/>
          <w:lang w:val="fr-BE"/>
        </w:rPr>
        <w:t>9</w:t>
      </w:r>
      <w:r w:rsidRPr="001031AA">
        <w:rPr>
          <w:rFonts w:ascii="Trebuchet MS" w:hAnsi="Trebuchet MS"/>
          <w:b/>
          <w:bCs/>
          <w:sz w:val="22"/>
          <w:szCs w:val="22"/>
          <w:u w:val="single"/>
          <w:lang w:val="fr-BE"/>
        </w:rPr>
        <w:t xml:space="preserve"> : Savoir-faire préexistant</w:t>
      </w:r>
      <w:bookmarkEnd w:id="10"/>
    </w:p>
    <w:p w14:paraId="7E3E435A" w14:textId="77777777" w:rsidR="0062532D" w:rsidRPr="00CE7F5E" w:rsidRDefault="0062532D" w:rsidP="0062532D">
      <w:pPr>
        <w:pStyle w:val="Corpsdetexte"/>
        <w:overflowPunct/>
        <w:autoSpaceDE/>
        <w:autoSpaceDN/>
        <w:adjustRightInd/>
        <w:textAlignment w:val="auto"/>
        <w:rPr>
          <w:rFonts w:ascii="Trebuchet MS" w:hAnsi="Trebuchet MS"/>
          <w:sz w:val="22"/>
          <w:szCs w:val="22"/>
          <w:lang w:val="fr-BE"/>
        </w:rPr>
      </w:pPr>
    </w:p>
    <w:p w14:paraId="766D4644" w14:textId="06430063" w:rsidR="0062532D" w:rsidRPr="00710EE9" w:rsidRDefault="0062532D" w:rsidP="00710EE9">
      <w:pPr>
        <w:spacing w:after="120"/>
        <w:jc w:val="both"/>
        <w:rPr>
          <w:rFonts w:ascii="Century Gothic" w:hAnsi="Century Gothic"/>
          <w:color w:val="000000"/>
          <w:sz w:val="22"/>
          <w:szCs w:val="22"/>
          <w:lang w:val="fr-BE"/>
        </w:rPr>
      </w:pPr>
      <w:r w:rsidRPr="00710EE9">
        <w:rPr>
          <w:rFonts w:ascii="Century Gothic" w:hAnsi="Century Gothic"/>
          <w:color w:val="000000"/>
          <w:sz w:val="22"/>
          <w:szCs w:val="22"/>
          <w:lang w:val="fr-BE"/>
        </w:rPr>
        <w:t>Le Savoir-faire préexistant qui est apporté au Projet reste la propriété du Partenaire qui l’apporte</w:t>
      </w:r>
      <w:r w:rsidR="00731BC3">
        <w:rPr>
          <w:rFonts w:ascii="Century Gothic" w:hAnsi="Century Gothic"/>
          <w:color w:val="000000"/>
          <w:sz w:val="22"/>
          <w:szCs w:val="22"/>
          <w:lang w:val="fr-BE"/>
        </w:rPr>
        <w:t>. Il</w:t>
      </w:r>
      <w:r w:rsidRPr="00710EE9">
        <w:rPr>
          <w:rFonts w:ascii="Century Gothic" w:hAnsi="Century Gothic"/>
          <w:color w:val="000000"/>
          <w:sz w:val="22"/>
          <w:szCs w:val="22"/>
          <w:lang w:val="fr-BE"/>
        </w:rPr>
        <w:t xml:space="preserve"> est donc libre de l’utiliser comme il l’entend et notamment d’en donner licence non-exclusive à des tiers. </w:t>
      </w:r>
    </w:p>
    <w:p w14:paraId="5CF5B6A9" w14:textId="30C894D9" w:rsidR="00D9536F" w:rsidRDefault="0062532D" w:rsidP="00731BC3">
      <w:pPr>
        <w:spacing w:after="120"/>
        <w:jc w:val="both"/>
        <w:rPr>
          <w:rFonts w:ascii="Century Gothic" w:hAnsi="Century Gothic"/>
          <w:color w:val="000000"/>
          <w:sz w:val="22"/>
          <w:szCs w:val="22"/>
          <w:lang w:val="fr-BE"/>
        </w:rPr>
      </w:pPr>
      <w:r w:rsidRPr="00710EE9">
        <w:rPr>
          <w:rFonts w:ascii="Century Gothic" w:hAnsi="Century Gothic"/>
          <w:color w:val="000000"/>
          <w:sz w:val="22"/>
          <w:szCs w:val="22"/>
          <w:lang w:val="fr-BE"/>
        </w:rPr>
        <w:t>Chaque Partenaire apportera au Projet le Savoir-faire préexistant qui est nécessaire à son exécution</w:t>
      </w:r>
      <w:r w:rsidR="00731BC3">
        <w:rPr>
          <w:rFonts w:ascii="Century Gothic" w:hAnsi="Century Gothic"/>
          <w:color w:val="000000"/>
          <w:sz w:val="22"/>
          <w:szCs w:val="22"/>
          <w:lang w:val="fr-BE"/>
        </w:rPr>
        <w:t>.</w:t>
      </w:r>
    </w:p>
    <w:p w14:paraId="021FD726" w14:textId="77777777" w:rsidR="00A94F4C" w:rsidRDefault="00A94F4C" w:rsidP="00731BC3">
      <w:pPr>
        <w:spacing w:after="120"/>
        <w:jc w:val="both"/>
        <w:rPr>
          <w:rFonts w:ascii="Century Gothic" w:hAnsi="Century Gothic"/>
          <w:color w:val="000000"/>
          <w:sz w:val="22"/>
          <w:szCs w:val="22"/>
          <w:lang w:val="fr-BE"/>
        </w:rPr>
      </w:pPr>
    </w:p>
    <w:p w14:paraId="7DEA8C27" w14:textId="77777777" w:rsidR="00263B5D" w:rsidRDefault="00263B5D" w:rsidP="00731BC3">
      <w:pPr>
        <w:spacing w:after="120"/>
        <w:jc w:val="both"/>
        <w:rPr>
          <w:rFonts w:ascii="Century Gothic" w:hAnsi="Century Gothic"/>
          <w:color w:val="000000"/>
          <w:sz w:val="22"/>
          <w:szCs w:val="22"/>
          <w:lang w:val="fr-BE"/>
        </w:rPr>
      </w:pPr>
    </w:p>
    <w:p w14:paraId="2E86344F" w14:textId="053B80F7" w:rsidR="00D9536F" w:rsidRPr="00885BD2" w:rsidRDefault="00D9536F" w:rsidP="00D9536F">
      <w:pPr>
        <w:pStyle w:val="Corpsdetexte"/>
        <w:overflowPunct/>
        <w:autoSpaceDE/>
        <w:autoSpaceDN/>
        <w:adjustRightInd/>
        <w:textAlignment w:val="auto"/>
        <w:outlineLvl w:val="0"/>
        <w:rPr>
          <w:rFonts w:ascii="Century Gothic" w:hAnsi="Century Gothic"/>
          <w:b/>
          <w:bCs/>
          <w:sz w:val="22"/>
          <w:szCs w:val="22"/>
          <w:u w:val="single"/>
          <w:lang w:val="fr-BE"/>
        </w:rPr>
      </w:pPr>
      <w:bookmarkStart w:id="11" w:name="_Toc72614603"/>
      <w:r w:rsidRPr="001031AA">
        <w:rPr>
          <w:rFonts w:ascii="Century Gothic" w:hAnsi="Century Gothic"/>
          <w:b/>
          <w:bCs/>
          <w:sz w:val="22"/>
          <w:szCs w:val="22"/>
          <w:u w:val="single"/>
          <w:lang w:val="fr-BE"/>
        </w:rPr>
        <w:lastRenderedPageBreak/>
        <w:t>Article 10 : Confidentialité</w:t>
      </w:r>
      <w:bookmarkEnd w:id="11"/>
    </w:p>
    <w:p w14:paraId="502B7722" w14:textId="77777777" w:rsidR="00D9536F" w:rsidRDefault="00D9536F" w:rsidP="00731BC3">
      <w:pPr>
        <w:spacing w:after="120"/>
        <w:jc w:val="both"/>
        <w:rPr>
          <w:rFonts w:ascii="Century Gothic" w:hAnsi="Century Gothic"/>
          <w:color w:val="000000"/>
          <w:sz w:val="22"/>
          <w:szCs w:val="22"/>
          <w:lang w:val="fr-BE"/>
        </w:rPr>
      </w:pPr>
    </w:p>
    <w:p w14:paraId="078473A0" w14:textId="21B3485D" w:rsidR="00963B79" w:rsidRPr="00963B79" w:rsidRDefault="00963B79" w:rsidP="00963B79">
      <w:pPr>
        <w:spacing w:after="120"/>
        <w:jc w:val="both"/>
        <w:rPr>
          <w:rFonts w:ascii="Century Gothic" w:hAnsi="Century Gothic"/>
          <w:color w:val="000000"/>
          <w:sz w:val="22"/>
          <w:szCs w:val="22"/>
          <w:lang w:val="fr-BE"/>
        </w:rPr>
      </w:pPr>
      <w:bookmarkStart w:id="12" w:name="_Hlk135123202"/>
      <w:r w:rsidRPr="00963B79">
        <w:rPr>
          <w:rFonts w:ascii="Century Gothic" w:hAnsi="Century Gothic"/>
          <w:color w:val="000000"/>
          <w:sz w:val="22"/>
          <w:szCs w:val="22"/>
          <w:lang w:val="fr-BE"/>
        </w:rPr>
        <w:t xml:space="preserve">Les informations échangées dans le cadre de l'élaboration de la Proposition, de </w:t>
      </w:r>
      <w:r w:rsidR="000E4CF9">
        <w:rPr>
          <w:rFonts w:ascii="Century Gothic" w:hAnsi="Century Gothic"/>
          <w:sz w:val="22"/>
          <w:szCs w:val="22"/>
          <w:lang w:val="fr-BE"/>
        </w:rPr>
        <w:t>l’</w:t>
      </w:r>
      <w:r w:rsidR="000E4CF9" w:rsidRPr="000E4CF9">
        <w:rPr>
          <w:rFonts w:ascii="Century Gothic" w:hAnsi="Century Gothic"/>
          <w:sz w:val="22"/>
          <w:szCs w:val="22"/>
          <w:lang w:val="fr-BE"/>
        </w:rPr>
        <w:t>Arrêté ministériel</w:t>
      </w:r>
      <w:r w:rsidRPr="00A17F56">
        <w:rPr>
          <w:rFonts w:ascii="Century Gothic" w:hAnsi="Century Gothic"/>
          <w:color w:val="000000"/>
          <w:sz w:val="22"/>
          <w:szCs w:val="22"/>
          <w:lang w:val="fr-BE"/>
        </w:rPr>
        <w:t>, du</w:t>
      </w:r>
      <w:r w:rsidRPr="00963B79">
        <w:rPr>
          <w:rFonts w:ascii="Century Gothic" w:hAnsi="Century Gothic"/>
          <w:color w:val="000000"/>
          <w:sz w:val="22"/>
          <w:szCs w:val="22"/>
          <w:lang w:val="fr-BE"/>
        </w:rPr>
        <w:t xml:space="preserve"> présent Accord, puis de l'exécution et de la Valorisation du Projet sont considérées comme confidentielles (ci-après « Informations confidentielles »).</w:t>
      </w:r>
    </w:p>
    <w:p w14:paraId="7F546DB4" w14:textId="77777777" w:rsidR="00963B79" w:rsidRPr="00963B79" w:rsidRDefault="00963B79" w:rsidP="00963B79">
      <w:pPr>
        <w:spacing w:after="120"/>
        <w:jc w:val="both"/>
        <w:rPr>
          <w:rFonts w:ascii="Century Gothic" w:hAnsi="Century Gothic"/>
          <w:color w:val="000000"/>
          <w:sz w:val="22"/>
          <w:szCs w:val="22"/>
          <w:lang w:val="fr-BE"/>
        </w:rPr>
      </w:pPr>
      <w:r w:rsidRPr="00963B79">
        <w:rPr>
          <w:rFonts w:ascii="Century Gothic" w:hAnsi="Century Gothic"/>
          <w:color w:val="000000"/>
          <w:sz w:val="22"/>
          <w:szCs w:val="22"/>
          <w:lang w:val="fr-BE"/>
        </w:rPr>
        <w:t>Il est expressément convenu entre les Partenaires que toutes les Informations confidentielles, transmises par l'un des Partenaires (la Partie divulgatrice) à un autre Partenaire (la Partie réceptrice) dans le cadre de l'exécution du Projet</w:t>
      </w:r>
      <w:r w:rsidRPr="00963B79" w:rsidDel="000E7603">
        <w:rPr>
          <w:rFonts w:ascii="Century Gothic" w:hAnsi="Century Gothic"/>
          <w:color w:val="000000"/>
          <w:sz w:val="22"/>
          <w:szCs w:val="22"/>
          <w:lang w:val="fr-BE"/>
        </w:rPr>
        <w:t xml:space="preserve"> </w:t>
      </w:r>
      <w:r w:rsidRPr="00963B79">
        <w:rPr>
          <w:rFonts w:ascii="Century Gothic" w:hAnsi="Century Gothic"/>
          <w:color w:val="000000"/>
          <w:sz w:val="22"/>
          <w:szCs w:val="22"/>
          <w:lang w:val="fr-BE"/>
        </w:rPr>
        <w:t>resteront la propriété de la Partie divulgatrice.</w:t>
      </w:r>
    </w:p>
    <w:p w14:paraId="65019583" w14:textId="77777777" w:rsidR="00963B79" w:rsidRPr="00963B79" w:rsidRDefault="00963B79" w:rsidP="00963B79">
      <w:pPr>
        <w:spacing w:after="120"/>
        <w:jc w:val="both"/>
        <w:rPr>
          <w:rFonts w:ascii="Century Gothic" w:hAnsi="Century Gothic"/>
          <w:color w:val="000000"/>
          <w:sz w:val="22"/>
          <w:szCs w:val="22"/>
          <w:lang w:val="fr-BE"/>
        </w:rPr>
      </w:pPr>
      <w:r w:rsidRPr="00963B79">
        <w:rPr>
          <w:rFonts w:ascii="Century Gothic" w:hAnsi="Century Gothic"/>
          <w:color w:val="000000"/>
          <w:sz w:val="22"/>
          <w:szCs w:val="22"/>
          <w:lang w:val="fr-BE"/>
        </w:rPr>
        <w:t xml:space="preserve">Les Partenaires, de même que les représentants de </w:t>
      </w:r>
      <w:proofErr w:type="spellStart"/>
      <w:r w:rsidRPr="00963B79">
        <w:rPr>
          <w:rFonts w:ascii="Century Gothic" w:hAnsi="Century Gothic"/>
          <w:color w:val="000000"/>
          <w:sz w:val="22"/>
          <w:szCs w:val="22"/>
          <w:lang w:val="fr-BE"/>
        </w:rPr>
        <w:t>Logistics</w:t>
      </w:r>
      <w:proofErr w:type="spellEnd"/>
      <w:r w:rsidRPr="00963B79">
        <w:rPr>
          <w:rFonts w:ascii="Century Gothic" w:hAnsi="Century Gothic"/>
          <w:color w:val="000000"/>
          <w:sz w:val="22"/>
          <w:szCs w:val="22"/>
          <w:lang w:val="fr-BE"/>
        </w:rPr>
        <w:t xml:space="preserve"> in </w:t>
      </w:r>
      <w:proofErr w:type="spellStart"/>
      <w:r w:rsidRPr="00963B79">
        <w:rPr>
          <w:rFonts w:ascii="Century Gothic" w:hAnsi="Century Gothic"/>
          <w:color w:val="000000"/>
          <w:sz w:val="22"/>
          <w:szCs w:val="22"/>
          <w:lang w:val="fr-BE"/>
        </w:rPr>
        <w:t>Wallonia</w:t>
      </w:r>
      <w:proofErr w:type="spellEnd"/>
      <w:r w:rsidRPr="00963B79">
        <w:rPr>
          <w:rFonts w:ascii="Century Gothic" w:hAnsi="Century Gothic"/>
          <w:color w:val="000000"/>
          <w:sz w:val="22"/>
          <w:szCs w:val="22"/>
          <w:lang w:val="fr-BE"/>
        </w:rPr>
        <w:t>, s'engagent :</w:t>
      </w:r>
    </w:p>
    <w:p w14:paraId="08D1BE00" w14:textId="500FB2DC" w:rsidR="00963B79" w:rsidRPr="00963B79" w:rsidRDefault="00945282" w:rsidP="00945282">
      <w:pPr>
        <w:tabs>
          <w:tab w:val="left" w:pos="993"/>
        </w:tabs>
        <w:spacing w:after="120"/>
        <w:ind w:right="74"/>
        <w:jc w:val="both"/>
        <w:rPr>
          <w:rFonts w:ascii="Century Gothic" w:hAnsi="Century Gothic" w:cs="Arial"/>
          <w:sz w:val="22"/>
          <w:szCs w:val="22"/>
        </w:rPr>
      </w:pPr>
      <w:r>
        <w:rPr>
          <w:rFonts w:ascii="Century Gothic" w:hAnsi="Century Gothic" w:cs="Arial"/>
          <w:sz w:val="22"/>
          <w:szCs w:val="22"/>
        </w:rPr>
        <w:t>A</w:t>
      </w:r>
      <w:r w:rsidR="00963B79" w:rsidRPr="00963B79">
        <w:rPr>
          <w:rFonts w:ascii="Century Gothic" w:hAnsi="Century Gothic" w:cs="Arial"/>
          <w:sz w:val="22"/>
          <w:szCs w:val="22"/>
        </w:rPr>
        <w:t xml:space="preserve"> ne divulguer à aucun tiers, directement ou indirectement, tout ou partie des Informations confidentielles communiquées, à moins que la Partie réceptrice ne puisse prouver par tout moyen approprié que :</w:t>
      </w:r>
    </w:p>
    <w:p w14:paraId="7172BFB1" w14:textId="77777777" w:rsidR="00963B79" w:rsidRPr="008A6904" w:rsidRDefault="00963B79" w:rsidP="008A6904">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8A6904">
        <w:rPr>
          <w:rFonts w:ascii="Century Gothic" w:hAnsi="Century Gothic"/>
          <w:sz w:val="22"/>
          <w:szCs w:val="22"/>
        </w:rPr>
        <w:t>lesdites Informations font partie du domaine public au moment de leur communication par la Partie divulgatrice ;</w:t>
      </w:r>
    </w:p>
    <w:p w14:paraId="5A30E442" w14:textId="77777777" w:rsidR="00963B79" w:rsidRPr="008A6904" w:rsidRDefault="00963B79" w:rsidP="008A6904">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8A6904">
        <w:rPr>
          <w:rFonts w:ascii="Century Gothic" w:hAnsi="Century Gothic"/>
          <w:sz w:val="22"/>
          <w:szCs w:val="22"/>
        </w:rPr>
        <w:t>elle était en possession des Informations avant leur communication par la Partie divulgatrice, et qu'elle ne les a pas obtenues directement ou indirectement de la Partie divulgatrice ;</w:t>
      </w:r>
    </w:p>
    <w:p w14:paraId="20B194AA" w14:textId="77777777" w:rsidR="00963B79" w:rsidRPr="008A6904" w:rsidRDefault="00963B79" w:rsidP="008A6904">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8A6904">
        <w:rPr>
          <w:rFonts w:ascii="Century Gothic" w:hAnsi="Century Gothic"/>
          <w:sz w:val="22"/>
          <w:szCs w:val="22"/>
        </w:rPr>
        <w:t>les Informations sont tombées dans le domaine public après leur communication par la Partie divulgatrice, autrement que par la violation du présent Accord ;</w:t>
      </w:r>
    </w:p>
    <w:p w14:paraId="57A10BAF" w14:textId="77777777" w:rsidR="00963B79" w:rsidRPr="008A6904" w:rsidRDefault="00963B79" w:rsidP="008A6904">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8A6904">
        <w:rPr>
          <w:rFonts w:ascii="Century Gothic" w:hAnsi="Century Gothic"/>
          <w:sz w:val="22"/>
          <w:szCs w:val="22"/>
        </w:rPr>
        <w:t>les Informations ont été légitimement communiquées à la Partie réceptrice par un tiers non soumis à une obligation de confidentialité à l'égard de la Partie divulgatrice ;</w:t>
      </w:r>
    </w:p>
    <w:p w14:paraId="584A0ED1" w14:textId="77777777" w:rsidR="00963B79" w:rsidRPr="008A6904" w:rsidRDefault="00963B79" w:rsidP="008A6904">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8A6904">
        <w:rPr>
          <w:rFonts w:ascii="Century Gothic" w:hAnsi="Century Gothic"/>
          <w:sz w:val="22"/>
          <w:szCs w:val="22"/>
        </w:rPr>
        <w:t>lesdites Informations ont été développées par ailleurs par le personnel de la Partie réceptrice, sans utiliser les Informations de la Partie divulgatrice ;</w:t>
      </w:r>
    </w:p>
    <w:p w14:paraId="2C274464" w14:textId="77777777" w:rsidR="00963B79" w:rsidRPr="008A6904" w:rsidRDefault="00963B79" w:rsidP="008A6904">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8A6904">
        <w:rPr>
          <w:rFonts w:ascii="Century Gothic" w:hAnsi="Century Gothic"/>
          <w:sz w:val="22"/>
          <w:szCs w:val="22"/>
        </w:rPr>
        <w:t>les Informations doivent faire l’objet d’une divulgation en vertu d'une loi, d'une décision judiciaire ou d'une décision réglementaire, étant entendu que le Partenaire devant divulguer l'Information préviendra immédiatement la/les Partie(s) divulgatrice(s) afin de l'/les en informer et de convenir de la teneur d'une telle divulgation ;</w:t>
      </w:r>
    </w:p>
    <w:p w14:paraId="69FA9F2B" w14:textId="77777777" w:rsidR="00945282" w:rsidRPr="00945282" w:rsidRDefault="00945282" w:rsidP="00945282">
      <w:pPr>
        <w:spacing w:after="120"/>
        <w:jc w:val="both"/>
        <w:rPr>
          <w:rFonts w:ascii="Century Gothic" w:hAnsi="Century Gothic"/>
          <w:sz w:val="22"/>
          <w:szCs w:val="22"/>
        </w:rPr>
      </w:pPr>
      <w:r w:rsidRPr="00945282">
        <w:rPr>
          <w:rFonts w:ascii="Century Gothic" w:hAnsi="Century Gothic"/>
          <w:sz w:val="22"/>
          <w:szCs w:val="22"/>
        </w:rPr>
        <w:t>Les obligations de confidentialité resteront d’application au-delà de la date d’expiration du présent Accord aussi longtemps que les Informations ne seront pas tombées dans le domaine public, y compris pour les Partenaires se retirant prématurément du Projet pour ce qui concerne les Informations confidentielles communiquées avant ce retrait.</w:t>
      </w:r>
    </w:p>
    <w:p w14:paraId="4EB934F9" w14:textId="77777777" w:rsidR="00945282" w:rsidRPr="00945282" w:rsidRDefault="00945282" w:rsidP="00945282">
      <w:pPr>
        <w:spacing w:after="120"/>
        <w:jc w:val="both"/>
        <w:rPr>
          <w:rFonts w:ascii="Century Gothic" w:hAnsi="Century Gothic"/>
          <w:sz w:val="22"/>
          <w:szCs w:val="22"/>
        </w:rPr>
      </w:pPr>
      <w:r w:rsidRPr="00945282">
        <w:rPr>
          <w:rFonts w:ascii="Century Gothic" w:hAnsi="Century Gothic"/>
          <w:sz w:val="22"/>
          <w:szCs w:val="22"/>
        </w:rPr>
        <w:t>Au-delà de l'obligation de confidentialité détaillée dans le présent article, les Partenaires peuvent décider de conclure entre eux des accords spécifiques de confidentialité plus contraignants.</w:t>
      </w:r>
    </w:p>
    <w:bookmarkEnd w:id="12"/>
    <w:p w14:paraId="645DD6C1" w14:textId="77777777" w:rsidR="00D9536F" w:rsidRDefault="00D9536F" w:rsidP="00731BC3">
      <w:pPr>
        <w:spacing w:after="120"/>
        <w:jc w:val="both"/>
        <w:rPr>
          <w:rFonts w:ascii="Century Gothic" w:hAnsi="Century Gothic"/>
          <w:color w:val="000000"/>
          <w:sz w:val="22"/>
          <w:szCs w:val="22"/>
          <w:lang w:val="x-none"/>
        </w:rPr>
      </w:pPr>
    </w:p>
    <w:p w14:paraId="73250AD3" w14:textId="77777777" w:rsidR="00046B65" w:rsidRDefault="00046B65" w:rsidP="00731BC3">
      <w:pPr>
        <w:spacing w:after="120"/>
        <w:jc w:val="both"/>
        <w:rPr>
          <w:rFonts w:ascii="Century Gothic" w:hAnsi="Century Gothic"/>
          <w:color w:val="000000"/>
          <w:sz w:val="22"/>
          <w:szCs w:val="22"/>
          <w:lang w:val="x-none"/>
        </w:rPr>
      </w:pPr>
    </w:p>
    <w:p w14:paraId="077A0CC9" w14:textId="77777777" w:rsidR="00263B5D" w:rsidRDefault="00263B5D" w:rsidP="00731BC3">
      <w:pPr>
        <w:spacing w:after="120"/>
        <w:jc w:val="both"/>
        <w:rPr>
          <w:rFonts w:ascii="Century Gothic" w:hAnsi="Century Gothic"/>
          <w:color w:val="000000"/>
          <w:sz w:val="22"/>
          <w:szCs w:val="22"/>
          <w:lang w:val="x-none"/>
        </w:rPr>
      </w:pPr>
    </w:p>
    <w:p w14:paraId="23459B36" w14:textId="77777777" w:rsidR="006E4BB6" w:rsidRPr="00885BD2" w:rsidRDefault="006E4BB6" w:rsidP="00487CA6">
      <w:pPr>
        <w:rPr>
          <w:rFonts w:ascii="Century Gothic" w:hAnsi="Century Gothic"/>
          <w:sz w:val="22"/>
          <w:szCs w:val="22"/>
          <w:lang w:val="fr-BE"/>
        </w:rPr>
      </w:pPr>
    </w:p>
    <w:p w14:paraId="0D2F3C7D" w14:textId="42BC2F3B" w:rsidR="00E95A8F" w:rsidRPr="00885BD2" w:rsidRDefault="00E95A8F" w:rsidP="00E95A8F">
      <w:pPr>
        <w:pStyle w:val="Corpsdetexte"/>
        <w:overflowPunct/>
        <w:autoSpaceDE/>
        <w:autoSpaceDN/>
        <w:adjustRightInd/>
        <w:textAlignment w:val="auto"/>
        <w:outlineLvl w:val="0"/>
        <w:rPr>
          <w:rFonts w:ascii="Century Gothic" w:hAnsi="Century Gothic"/>
          <w:b/>
          <w:bCs/>
          <w:sz w:val="22"/>
          <w:szCs w:val="22"/>
          <w:u w:val="single"/>
          <w:lang w:val="fr-BE"/>
        </w:rPr>
      </w:pPr>
      <w:bookmarkStart w:id="13" w:name="_Toc72614601"/>
      <w:r w:rsidRPr="007B1187">
        <w:rPr>
          <w:rFonts w:ascii="Century Gothic" w:hAnsi="Century Gothic"/>
          <w:b/>
          <w:bCs/>
          <w:sz w:val="22"/>
          <w:szCs w:val="22"/>
          <w:u w:val="single"/>
          <w:lang w:val="fr-BE"/>
        </w:rPr>
        <w:lastRenderedPageBreak/>
        <w:t xml:space="preserve">Article </w:t>
      </w:r>
      <w:r w:rsidR="00BA7DC7" w:rsidRPr="007B1187">
        <w:rPr>
          <w:rFonts w:ascii="Century Gothic" w:hAnsi="Century Gothic"/>
          <w:b/>
          <w:bCs/>
          <w:sz w:val="22"/>
          <w:szCs w:val="22"/>
          <w:u w:val="single"/>
          <w:lang w:val="fr-BE"/>
        </w:rPr>
        <w:t>1</w:t>
      </w:r>
      <w:r w:rsidR="00E65548" w:rsidRPr="007B1187">
        <w:rPr>
          <w:rFonts w:ascii="Century Gothic" w:hAnsi="Century Gothic"/>
          <w:b/>
          <w:bCs/>
          <w:sz w:val="22"/>
          <w:szCs w:val="22"/>
          <w:u w:val="single"/>
          <w:lang w:val="fr-BE"/>
        </w:rPr>
        <w:t>1</w:t>
      </w:r>
      <w:r w:rsidRPr="007B1187">
        <w:rPr>
          <w:rFonts w:ascii="Century Gothic" w:hAnsi="Century Gothic"/>
          <w:b/>
          <w:bCs/>
          <w:sz w:val="22"/>
          <w:szCs w:val="22"/>
          <w:u w:val="single"/>
          <w:lang w:val="fr-BE"/>
        </w:rPr>
        <w:t> : Droits respectifs en ce qui concerne la propriété des Résultats</w:t>
      </w:r>
      <w:bookmarkEnd w:id="13"/>
    </w:p>
    <w:p w14:paraId="68305077" w14:textId="77777777" w:rsidR="00E95A8F" w:rsidRPr="00772709" w:rsidRDefault="00E95A8F" w:rsidP="00772709">
      <w:pPr>
        <w:spacing w:after="120"/>
        <w:jc w:val="both"/>
        <w:rPr>
          <w:rFonts w:ascii="Century Gothic" w:hAnsi="Century Gothic"/>
          <w:sz w:val="22"/>
          <w:szCs w:val="22"/>
          <w:lang w:val="fr-BE"/>
        </w:rPr>
      </w:pPr>
    </w:p>
    <w:p w14:paraId="69A58CE7" w14:textId="556A8580" w:rsidR="00772709" w:rsidRPr="00772709" w:rsidRDefault="00772709" w:rsidP="00772709">
      <w:pPr>
        <w:spacing w:after="120"/>
        <w:jc w:val="both"/>
        <w:rPr>
          <w:rFonts w:ascii="Century Gothic" w:hAnsi="Century Gothic"/>
          <w:sz w:val="22"/>
          <w:szCs w:val="22"/>
          <w:lang w:val="fr-BE"/>
        </w:rPr>
      </w:pPr>
      <w:r w:rsidRPr="00772709">
        <w:rPr>
          <w:rFonts w:ascii="Century Gothic" w:hAnsi="Century Gothic"/>
          <w:sz w:val="22"/>
          <w:szCs w:val="22"/>
          <w:lang w:val="fr-BE"/>
        </w:rPr>
        <w:t>Le principe de base, sous réserve d’autres dispositions spécifiques, est que chaque Partenaire est propriétaire des Résultats qu’il génère, mais concède aux autres Partenaires des droits d'exploitation de ces Résultats dans les domaines qui sont les leurs.</w:t>
      </w:r>
    </w:p>
    <w:p w14:paraId="74117006" w14:textId="103A87A3" w:rsidR="00772709" w:rsidRDefault="004B2B65" w:rsidP="00E95A8F">
      <w:pPr>
        <w:jc w:val="both"/>
        <w:rPr>
          <w:rFonts w:ascii="Century Gothic" w:hAnsi="Century Gothic"/>
          <w:color w:val="000000"/>
          <w:sz w:val="22"/>
          <w:szCs w:val="22"/>
          <w:lang w:val="fr-BE"/>
        </w:rPr>
      </w:pPr>
      <w:r>
        <w:rPr>
          <w:rFonts w:ascii="Century Gothic" w:hAnsi="Century Gothic"/>
          <w:color w:val="000000"/>
          <w:sz w:val="22"/>
          <w:szCs w:val="22"/>
          <w:lang w:val="fr-BE"/>
        </w:rPr>
        <w:t>Lorsque plusieurs Partenaires ont directement contribué</w:t>
      </w:r>
      <w:r w:rsidR="009122A5">
        <w:rPr>
          <w:rFonts w:ascii="Century Gothic" w:hAnsi="Century Gothic"/>
          <w:color w:val="000000"/>
          <w:sz w:val="22"/>
          <w:szCs w:val="22"/>
          <w:lang w:val="fr-BE"/>
        </w:rPr>
        <w:t xml:space="preserve"> à la réalisation de résultats, ceux-ci sont appelés « Résultats communs »</w:t>
      </w:r>
      <w:r w:rsidR="00923E45">
        <w:rPr>
          <w:rFonts w:ascii="Century Gothic" w:hAnsi="Century Gothic"/>
          <w:color w:val="000000"/>
          <w:sz w:val="22"/>
          <w:szCs w:val="22"/>
          <w:lang w:val="fr-BE"/>
        </w:rPr>
        <w:t xml:space="preserve">. Les modalités régissant la copropriété des résultats communs seront négociées </w:t>
      </w:r>
      <w:r w:rsidR="00B63D83">
        <w:rPr>
          <w:rFonts w:ascii="Century Gothic" w:hAnsi="Century Gothic"/>
          <w:color w:val="000000"/>
          <w:sz w:val="22"/>
          <w:szCs w:val="22"/>
          <w:lang w:val="fr-BE"/>
        </w:rPr>
        <w:t>entre les Partenaires concernés.</w:t>
      </w:r>
    </w:p>
    <w:p w14:paraId="703EEC93" w14:textId="77777777" w:rsidR="004B2B65" w:rsidRDefault="004B2B65" w:rsidP="00E95A8F">
      <w:pPr>
        <w:jc w:val="both"/>
        <w:rPr>
          <w:rFonts w:ascii="Century Gothic" w:hAnsi="Century Gothic"/>
          <w:color w:val="000000"/>
          <w:sz w:val="22"/>
          <w:szCs w:val="22"/>
          <w:lang w:val="fr-BE"/>
        </w:rPr>
      </w:pPr>
    </w:p>
    <w:p w14:paraId="2305B410" w14:textId="77777777" w:rsidR="002F4FFF" w:rsidRPr="00770636" w:rsidRDefault="002F4FFF" w:rsidP="002F4FFF">
      <w:pPr>
        <w:spacing w:after="120"/>
        <w:ind w:left="705" w:hanging="705"/>
        <w:jc w:val="both"/>
        <w:rPr>
          <w:rFonts w:ascii="Arial" w:hAnsi="Arial" w:cs="Arial"/>
          <w:sz w:val="22"/>
          <w:szCs w:val="22"/>
        </w:rPr>
      </w:pPr>
    </w:p>
    <w:p w14:paraId="2CD98994" w14:textId="32C73C29" w:rsidR="002F4FFF" w:rsidRPr="002F4FFF" w:rsidRDefault="002F4FFF" w:rsidP="002F4FFF">
      <w:pPr>
        <w:pStyle w:val="Corpsdetexte"/>
        <w:overflowPunct/>
        <w:autoSpaceDE/>
        <w:autoSpaceDN/>
        <w:adjustRightInd/>
        <w:textAlignment w:val="auto"/>
        <w:outlineLvl w:val="0"/>
        <w:rPr>
          <w:rFonts w:ascii="Century Gothic" w:hAnsi="Century Gothic"/>
          <w:b/>
          <w:bCs/>
          <w:sz w:val="22"/>
          <w:szCs w:val="22"/>
          <w:u w:val="single"/>
          <w:lang w:val="fr-BE"/>
        </w:rPr>
      </w:pPr>
      <w:bookmarkStart w:id="14" w:name="_Toc508119193"/>
      <w:bookmarkStart w:id="15" w:name="_Toc508130388"/>
      <w:r w:rsidRPr="002F4FFF">
        <w:rPr>
          <w:rFonts w:ascii="Century Gothic" w:hAnsi="Century Gothic"/>
          <w:b/>
          <w:bCs/>
          <w:sz w:val="22"/>
          <w:szCs w:val="22"/>
          <w:u w:val="single"/>
          <w:lang w:val="fr-BE"/>
        </w:rPr>
        <w:t>Article 1</w:t>
      </w:r>
      <w:r>
        <w:rPr>
          <w:rFonts w:ascii="Century Gothic" w:hAnsi="Century Gothic"/>
          <w:b/>
          <w:bCs/>
          <w:sz w:val="22"/>
          <w:szCs w:val="22"/>
          <w:u w:val="single"/>
          <w:lang w:val="fr-BE"/>
        </w:rPr>
        <w:t>2</w:t>
      </w:r>
      <w:r w:rsidRPr="002F4FFF">
        <w:rPr>
          <w:rFonts w:ascii="Century Gothic" w:hAnsi="Century Gothic"/>
          <w:b/>
          <w:bCs/>
          <w:sz w:val="22"/>
          <w:szCs w:val="22"/>
          <w:u w:val="single"/>
          <w:lang w:val="fr-BE"/>
        </w:rPr>
        <w:t xml:space="preserve"> – Responsabilités, assurances et</w:t>
      </w:r>
      <w:bookmarkEnd w:id="14"/>
      <w:r w:rsidRPr="002F4FFF">
        <w:rPr>
          <w:rFonts w:ascii="Century Gothic" w:hAnsi="Century Gothic"/>
          <w:b/>
          <w:bCs/>
          <w:sz w:val="22"/>
          <w:szCs w:val="22"/>
          <w:u w:val="single"/>
          <w:lang w:val="fr-BE"/>
        </w:rPr>
        <w:t xml:space="preserve"> garanties</w:t>
      </w:r>
      <w:bookmarkEnd w:id="15"/>
    </w:p>
    <w:p w14:paraId="640EF08D" w14:textId="77777777" w:rsidR="002F4FFF" w:rsidRDefault="002F4FFF" w:rsidP="002F4FFF">
      <w:pPr>
        <w:spacing w:after="120"/>
        <w:rPr>
          <w:rFonts w:ascii="Arial" w:hAnsi="Arial" w:cs="Arial"/>
          <w:sz w:val="22"/>
          <w:szCs w:val="22"/>
          <w:lang w:val="fr-BE"/>
        </w:rPr>
      </w:pPr>
    </w:p>
    <w:p w14:paraId="307FBC59" w14:textId="08454258" w:rsidR="002F4FFF" w:rsidRPr="002F4FFF" w:rsidRDefault="002F4FFF" w:rsidP="002F4FFF">
      <w:pPr>
        <w:spacing w:after="120"/>
        <w:rPr>
          <w:rFonts w:ascii="Century Gothic" w:hAnsi="Century Gothic" w:cs="Arial"/>
          <w:sz w:val="22"/>
          <w:szCs w:val="22"/>
          <w:u w:val="single"/>
          <w:lang w:val="fr-BE"/>
        </w:rPr>
      </w:pPr>
      <w:r w:rsidRPr="002F4FFF">
        <w:rPr>
          <w:rFonts w:ascii="Century Gothic" w:hAnsi="Century Gothic" w:cs="Arial"/>
          <w:sz w:val="22"/>
          <w:szCs w:val="22"/>
          <w:u w:val="single"/>
          <w:lang w:val="fr-BE"/>
        </w:rPr>
        <w:t xml:space="preserve">Responsabilité entre Partenaires et vis-à-vis de tiers </w:t>
      </w:r>
    </w:p>
    <w:p w14:paraId="2F69640C" w14:textId="16B501A6" w:rsidR="002F4FFF" w:rsidRPr="002F4FFF" w:rsidRDefault="002F4FFF" w:rsidP="002F4FFF">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2F4FFF">
        <w:rPr>
          <w:rFonts w:ascii="Century Gothic" w:hAnsi="Century Gothic"/>
          <w:sz w:val="22"/>
          <w:szCs w:val="22"/>
        </w:rPr>
        <w:t>Chaque Partenaire assumera les tâches et travaux qui lui sont dévolus dans le cadre du Projet à ses seuls risques et sous sa seule responsabilité; il en supportera seul toutes les conséquences éventuelles.</w:t>
      </w:r>
    </w:p>
    <w:p w14:paraId="792FDF4C" w14:textId="515D9FC4" w:rsidR="002F4FFF" w:rsidRPr="00694A77" w:rsidRDefault="002F4FFF" w:rsidP="00694A77">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694A77">
        <w:rPr>
          <w:rFonts w:ascii="Century Gothic" w:hAnsi="Century Gothic"/>
          <w:sz w:val="22"/>
          <w:szCs w:val="22"/>
        </w:rPr>
        <w:t>Chaque Partenaire s'engage à mettre en œuvre tous efforts raisonnables, eu égard à la déontologie scientifique et celle des affaires, pour vérifier l'exactitude des Résultats et/ou informations qu'il transmettra aux autres Partenaires dans le cadre du Projet, ainsi que l'absence d'atteinte aux droits de tiers du fait de cette remise. Le Partenaire ayant remis ces Résultats et/ou informations ne pourra être tenu responsable des dommages qui seraient subis par un autre Partenaire ou tout tiers du fait de l'utilisation de ces Résultats et/ou informations, sauf négligence grave ou faute intentionnelle dans son chef.</w:t>
      </w:r>
    </w:p>
    <w:p w14:paraId="3C9656A1" w14:textId="7B0E5710" w:rsidR="002F4FFF" w:rsidRPr="001C0D12" w:rsidRDefault="002F4FFF" w:rsidP="001C0D12">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1C0D12">
        <w:rPr>
          <w:rFonts w:ascii="Century Gothic" w:hAnsi="Century Gothic"/>
          <w:sz w:val="22"/>
          <w:szCs w:val="22"/>
        </w:rPr>
        <w:t>Chaque Partenaire sera responsable et tiendra les autres Partenaires indemnes de tout dommage direct qu’il causerait suite à un manquement contractuel ou une négligence grave de sa part, et ce, dans les limites des dispositions du présent Accord et des dispositions légales applicables. Toutefois, ce Partenaire ne pourra être tenu responsable des pertes ou dommages indirects. Les pertes et dommages indirects comprennent, de manière non exhaustive, les pertes de revenus, manques à gagner, pertes de clientèle ou contrats.</w:t>
      </w:r>
    </w:p>
    <w:p w14:paraId="6E86273E" w14:textId="08D8FCA5" w:rsidR="002F4FFF" w:rsidRDefault="002F4FFF" w:rsidP="00935D9C">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935D9C">
        <w:rPr>
          <w:rFonts w:ascii="Century Gothic" w:hAnsi="Century Gothic"/>
          <w:sz w:val="22"/>
          <w:szCs w:val="22"/>
        </w:rPr>
        <w:t>Chaque Partenaire sera responsable de la sécurité de son personnel et de ses équipements.</w:t>
      </w:r>
    </w:p>
    <w:p w14:paraId="3F21B9FE" w14:textId="06FD278D" w:rsidR="000C18CD" w:rsidRPr="00B47F4A" w:rsidRDefault="000C18CD" w:rsidP="00B47F4A">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0C18CD">
        <w:rPr>
          <w:rFonts w:ascii="Century Gothic" w:hAnsi="Century Gothic"/>
          <w:sz w:val="22"/>
          <w:szCs w:val="22"/>
        </w:rPr>
        <w:t xml:space="preserve">Chaque Partenaire restera responsable des tâches confiées à des sous-traitants dans le cadre du Projet. </w:t>
      </w:r>
      <w:r w:rsidR="00C25CBA">
        <w:rPr>
          <w:rFonts w:ascii="Century Gothic" w:hAnsi="Century Gothic"/>
          <w:sz w:val="22"/>
          <w:szCs w:val="22"/>
          <w:lang w:val="fr-BE"/>
        </w:rPr>
        <w:t>Tout sous-traitant</w:t>
      </w:r>
      <w:r w:rsidR="006761AC">
        <w:rPr>
          <w:rFonts w:ascii="Century Gothic" w:hAnsi="Century Gothic"/>
          <w:sz w:val="22"/>
          <w:szCs w:val="22"/>
          <w:lang w:val="fr-BE"/>
        </w:rPr>
        <w:t xml:space="preserve"> non mentionné dans la Proposition devra </w:t>
      </w:r>
      <w:r w:rsidR="00B47F4A">
        <w:rPr>
          <w:rFonts w:ascii="Century Gothic" w:hAnsi="Century Gothic"/>
          <w:sz w:val="22"/>
          <w:szCs w:val="22"/>
          <w:lang w:val="fr-BE"/>
        </w:rPr>
        <w:t xml:space="preserve">faire l’objet d’une </w:t>
      </w:r>
      <w:r w:rsidR="00B47F4A" w:rsidRPr="000C18CD">
        <w:rPr>
          <w:rFonts w:ascii="Century Gothic" w:hAnsi="Century Gothic"/>
          <w:sz w:val="22"/>
          <w:szCs w:val="22"/>
        </w:rPr>
        <w:t xml:space="preserve">approbation préalable des autres Partenaires et </w:t>
      </w:r>
      <w:r w:rsidR="00B47F4A">
        <w:rPr>
          <w:rFonts w:ascii="Century Gothic" w:hAnsi="Century Gothic"/>
          <w:sz w:val="22"/>
          <w:szCs w:val="22"/>
          <w:lang w:val="fr-BE"/>
        </w:rPr>
        <w:t xml:space="preserve">du Pôle. </w:t>
      </w:r>
      <w:r w:rsidR="0069788A" w:rsidRPr="00B47F4A">
        <w:rPr>
          <w:rFonts w:ascii="Century Gothic" w:hAnsi="Century Gothic"/>
          <w:sz w:val="22"/>
          <w:szCs w:val="22"/>
          <w:lang w:val="fr-BE"/>
        </w:rPr>
        <w:t>La</w:t>
      </w:r>
      <w:r w:rsidRPr="00B47F4A">
        <w:rPr>
          <w:rFonts w:ascii="Century Gothic" w:hAnsi="Century Gothic"/>
          <w:sz w:val="22"/>
          <w:szCs w:val="22"/>
        </w:rPr>
        <w:t xml:space="preserve"> convention à conclure avec ce sous-traitant contie</w:t>
      </w:r>
      <w:r w:rsidR="0069788A" w:rsidRPr="00B47F4A">
        <w:rPr>
          <w:rFonts w:ascii="Century Gothic" w:hAnsi="Century Gothic"/>
          <w:sz w:val="22"/>
          <w:szCs w:val="22"/>
          <w:lang w:val="fr-BE"/>
        </w:rPr>
        <w:t>ndra</w:t>
      </w:r>
      <w:r w:rsidRPr="00B47F4A">
        <w:rPr>
          <w:rFonts w:ascii="Century Gothic" w:hAnsi="Century Gothic"/>
          <w:sz w:val="22"/>
          <w:szCs w:val="22"/>
        </w:rPr>
        <w:t xml:space="preserve"> les dispositions assurant le respect par ce dernier des dispositions du présent Accord et </w:t>
      </w:r>
      <w:r w:rsidR="000E4CF9">
        <w:rPr>
          <w:rFonts w:ascii="Century Gothic" w:hAnsi="Century Gothic"/>
          <w:sz w:val="22"/>
          <w:szCs w:val="22"/>
          <w:lang w:val="fr-FR"/>
        </w:rPr>
        <w:t xml:space="preserve">de </w:t>
      </w:r>
      <w:r w:rsidR="000E4CF9">
        <w:rPr>
          <w:rFonts w:ascii="Century Gothic" w:hAnsi="Century Gothic"/>
          <w:sz w:val="22"/>
          <w:szCs w:val="22"/>
          <w:lang w:val="fr-BE"/>
        </w:rPr>
        <w:t>l’</w:t>
      </w:r>
      <w:r w:rsidR="000E4CF9" w:rsidRPr="000E4CF9">
        <w:rPr>
          <w:rFonts w:ascii="Century Gothic" w:hAnsi="Century Gothic"/>
          <w:sz w:val="22"/>
          <w:szCs w:val="22"/>
          <w:lang w:val="fr-BE"/>
        </w:rPr>
        <w:t>Arrêté ministériel</w:t>
      </w:r>
      <w:r w:rsidRPr="00B47F4A">
        <w:rPr>
          <w:rFonts w:ascii="Century Gothic" w:hAnsi="Century Gothic"/>
          <w:sz w:val="22"/>
          <w:szCs w:val="22"/>
        </w:rPr>
        <w:t>, notamment en ce qui concerne la Propriété Intellectuelle, les Droits d’accès et la confidentialité.</w:t>
      </w:r>
    </w:p>
    <w:p w14:paraId="2C727C92" w14:textId="77777777" w:rsidR="000C18CD" w:rsidRDefault="000C18CD" w:rsidP="000C18CD">
      <w:pPr>
        <w:tabs>
          <w:tab w:val="left" w:pos="993"/>
          <w:tab w:val="left" w:pos="1276"/>
        </w:tabs>
        <w:spacing w:after="120"/>
        <w:ind w:right="74"/>
        <w:jc w:val="both"/>
        <w:rPr>
          <w:rFonts w:ascii="Century Gothic" w:hAnsi="Century Gothic"/>
          <w:sz w:val="22"/>
          <w:szCs w:val="22"/>
          <w:lang w:val="x-none"/>
        </w:rPr>
      </w:pPr>
    </w:p>
    <w:p w14:paraId="481846C0" w14:textId="184BA409" w:rsidR="002F4FFF" w:rsidRPr="00276E6C" w:rsidRDefault="002F4FFF" w:rsidP="002F4FFF">
      <w:pPr>
        <w:spacing w:after="120"/>
        <w:rPr>
          <w:rFonts w:ascii="Century Gothic" w:hAnsi="Century Gothic" w:cs="Arial"/>
          <w:sz w:val="22"/>
          <w:szCs w:val="22"/>
          <w:u w:val="single"/>
          <w:lang w:val="fr-BE"/>
        </w:rPr>
      </w:pPr>
      <w:r w:rsidRPr="00276E6C">
        <w:rPr>
          <w:rFonts w:ascii="Century Gothic" w:hAnsi="Century Gothic" w:cs="Arial"/>
          <w:sz w:val="22"/>
          <w:szCs w:val="22"/>
          <w:u w:val="single"/>
          <w:lang w:val="fr-BE"/>
        </w:rPr>
        <w:t>Responsabilité envers le Pôle</w:t>
      </w:r>
    </w:p>
    <w:p w14:paraId="665F1AED" w14:textId="14C04447" w:rsidR="002F4FFF" w:rsidRPr="00B34E25" w:rsidRDefault="002F4FFF" w:rsidP="00B34E25">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B34E25">
        <w:rPr>
          <w:rFonts w:ascii="Century Gothic" w:hAnsi="Century Gothic"/>
          <w:sz w:val="22"/>
          <w:szCs w:val="22"/>
        </w:rPr>
        <w:t>Les Partenaires n’assument pas de responsabilité solidaire ou conjointe vis-à-</w:t>
      </w:r>
      <w:r w:rsidRPr="00B34E25">
        <w:rPr>
          <w:rFonts w:ascii="Century Gothic" w:hAnsi="Century Gothic"/>
          <w:sz w:val="22"/>
          <w:szCs w:val="22"/>
        </w:rPr>
        <w:lastRenderedPageBreak/>
        <w:t xml:space="preserve">vis du Pôle. </w:t>
      </w:r>
    </w:p>
    <w:p w14:paraId="4054201B" w14:textId="617D5CD8" w:rsidR="002F4FFF" w:rsidRPr="00DD7140" w:rsidRDefault="002F4FFF" w:rsidP="00DD7140">
      <w:pPr>
        <w:spacing w:after="120"/>
        <w:rPr>
          <w:rFonts w:ascii="Century Gothic" w:hAnsi="Century Gothic" w:cs="Arial"/>
          <w:sz w:val="22"/>
          <w:szCs w:val="22"/>
          <w:u w:val="single"/>
          <w:lang w:val="fr-BE"/>
        </w:rPr>
      </w:pPr>
      <w:r w:rsidRPr="00DD7140">
        <w:rPr>
          <w:rFonts w:ascii="Century Gothic" w:hAnsi="Century Gothic" w:cs="Arial"/>
          <w:sz w:val="22"/>
          <w:szCs w:val="22"/>
          <w:u w:val="single"/>
          <w:lang w:val="fr-BE"/>
        </w:rPr>
        <w:t xml:space="preserve">Assurances </w:t>
      </w:r>
    </w:p>
    <w:p w14:paraId="52CD2B97" w14:textId="18E20335" w:rsidR="004B2B65" w:rsidRPr="00DD7140" w:rsidRDefault="002F4FFF" w:rsidP="00E95A8F">
      <w:pPr>
        <w:pStyle w:val="Paragraphedeliste"/>
        <w:numPr>
          <w:ilvl w:val="0"/>
          <w:numId w:val="16"/>
        </w:numPr>
        <w:tabs>
          <w:tab w:val="left" w:pos="993"/>
          <w:tab w:val="left" w:pos="1276"/>
        </w:tabs>
        <w:spacing w:after="120"/>
        <w:ind w:left="851" w:right="74"/>
        <w:jc w:val="both"/>
        <w:rPr>
          <w:rFonts w:ascii="Century Gothic" w:hAnsi="Century Gothic"/>
          <w:sz w:val="22"/>
          <w:szCs w:val="22"/>
        </w:rPr>
      </w:pPr>
      <w:r w:rsidRPr="00DD7140">
        <w:rPr>
          <w:rFonts w:ascii="Century Gothic" w:hAnsi="Century Gothic"/>
          <w:sz w:val="22"/>
          <w:szCs w:val="22"/>
        </w:rPr>
        <w:t>Chaque Partenaire veillera à couvrir sa responsabilité civile professionnelle dans le cadre du Projet, et même au-delà du terme du Projet en ce qui concerne la Valorisation des Résultats, à un niveau de couverture suffisant, eu égard à sa taille, ses responsabilités dans le Projet et les bonnes pratiques d’assurance en la matière.</w:t>
      </w:r>
    </w:p>
    <w:p w14:paraId="10A95DCC" w14:textId="77777777" w:rsidR="008D581A" w:rsidRPr="00772709" w:rsidRDefault="008D581A" w:rsidP="00E95A8F">
      <w:pPr>
        <w:jc w:val="both"/>
        <w:rPr>
          <w:rFonts w:ascii="Century Gothic" w:hAnsi="Century Gothic"/>
          <w:color w:val="000000"/>
          <w:sz w:val="22"/>
          <w:szCs w:val="22"/>
          <w:lang w:val="fr-BE"/>
        </w:rPr>
      </w:pPr>
    </w:p>
    <w:p w14:paraId="0750A6EE" w14:textId="4BB71C7F" w:rsidR="00BB6139" w:rsidRDefault="00BB6139" w:rsidP="00BB6139">
      <w:pPr>
        <w:pStyle w:val="Titre1"/>
        <w:spacing w:before="240" w:after="120"/>
        <w:rPr>
          <w:rFonts w:ascii="Arial" w:hAnsi="Arial" w:cs="Arial"/>
          <w:sz w:val="22"/>
          <w:szCs w:val="22"/>
          <w:u w:val="single"/>
        </w:rPr>
      </w:pPr>
      <w:bookmarkStart w:id="16" w:name="_Toc508119188"/>
      <w:bookmarkStart w:id="17" w:name="_Toc508130383"/>
      <w:r w:rsidRPr="007B1187">
        <w:rPr>
          <w:rFonts w:ascii="Arial" w:hAnsi="Arial" w:cs="Arial"/>
          <w:sz w:val="22"/>
          <w:szCs w:val="22"/>
          <w:u w:val="single"/>
        </w:rPr>
        <w:t xml:space="preserve">Article </w:t>
      </w:r>
      <w:r w:rsidR="00BA7DC7" w:rsidRPr="007B1187">
        <w:rPr>
          <w:rFonts w:ascii="Arial" w:hAnsi="Arial" w:cs="Arial"/>
          <w:sz w:val="22"/>
          <w:szCs w:val="22"/>
          <w:u w:val="single"/>
        </w:rPr>
        <w:t>1</w:t>
      </w:r>
      <w:r w:rsidR="00A60DEF">
        <w:rPr>
          <w:rFonts w:ascii="Arial" w:hAnsi="Arial" w:cs="Arial"/>
          <w:sz w:val="22"/>
          <w:szCs w:val="22"/>
          <w:u w:val="single"/>
        </w:rPr>
        <w:t>3</w:t>
      </w:r>
      <w:r w:rsidRPr="007B1187">
        <w:rPr>
          <w:rFonts w:ascii="Arial" w:hAnsi="Arial" w:cs="Arial"/>
          <w:sz w:val="22"/>
          <w:szCs w:val="22"/>
          <w:u w:val="single"/>
        </w:rPr>
        <w:t xml:space="preserve"> – Rapports </w:t>
      </w:r>
      <w:bookmarkEnd w:id="16"/>
      <w:bookmarkEnd w:id="17"/>
    </w:p>
    <w:p w14:paraId="1E5DFF7A" w14:textId="77777777" w:rsidR="003B4F9C" w:rsidRPr="003B4F9C" w:rsidRDefault="003B4F9C" w:rsidP="003B4F9C"/>
    <w:p w14:paraId="3C20B06F" w14:textId="0742B4D8" w:rsidR="00BB6139" w:rsidRPr="00C63C96" w:rsidRDefault="00BB6139" w:rsidP="00C63C96">
      <w:pPr>
        <w:spacing w:after="120"/>
        <w:jc w:val="both"/>
        <w:rPr>
          <w:rFonts w:ascii="Century Gothic" w:hAnsi="Century Gothic"/>
          <w:sz w:val="22"/>
          <w:szCs w:val="22"/>
          <w:lang w:val="fr-BE"/>
        </w:rPr>
      </w:pPr>
      <w:r w:rsidRPr="00C63C96">
        <w:rPr>
          <w:rFonts w:ascii="Century Gothic" w:hAnsi="Century Gothic"/>
          <w:sz w:val="22"/>
          <w:szCs w:val="22"/>
          <w:lang w:val="fr-BE"/>
        </w:rPr>
        <w:t>Chaque Partenaire participera à la rédaction du rapport d’avancement</w:t>
      </w:r>
      <w:r w:rsidR="00D17ECF" w:rsidRPr="00C63C96">
        <w:rPr>
          <w:rFonts w:ascii="Century Gothic" w:hAnsi="Century Gothic"/>
          <w:sz w:val="22"/>
          <w:szCs w:val="22"/>
          <w:lang w:val="fr-BE"/>
        </w:rPr>
        <w:t xml:space="preserve"> ou de clôture</w:t>
      </w:r>
      <w:r w:rsidRPr="00C63C96">
        <w:rPr>
          <w:rFonts w:ascii="Century Gothic" w:hAnsi="Century Gothic"/>
          <w:sz w:val="22"/>
          <w:szCs w:val="22"/>
          <w:lang w:val="fr-BE"/>
        </w:rPr>
        <w:t xml:space="preserve"> du Projet. </w:t>
      </w:r>
    </w:p>
    <w:p w14:paraId="4D1D6019" w14:textId="5F9D9ACA" w:rsidR="00BB6139" w:rsidRPr="00C63C96" w:rsidRDefault="00BB6139" w:rsidP="00C63C96">
      <w:pPr>
        <w:spacing w:after="120"/>
        <w:jc w:val="both"/>
        <w:rPr>
          <w:rFonts w:ascii="Century Gothic" w:hAnsi="Century Gothic"/>
          <w:sz w:val="22"/>
          <w:szCs w:val="22"/>
          <w:lang w:val="fr-BE"/>
        </w:rPr>
      </w:pPr>
      <w:r w:rsidRPr="00C63C96">
        <w:rPr>
          <w:rFonts w:ascii="Century Gothic" w:hAnsi="Century Gothic"/>
          <w:sz w:val="22"/>
          <w:szCs w:val="22"/>
          <w:lang w:val="fr-BE"/>
        </w:rPr>
        <w:t>Le Coordinateur assurera la consolidation du rapport</w:t>
      </w:r>
      <w:r w:rsidR="00713CA8" w:rsidRPr="00C63C96">
        <w:rPr>
          <w:rFonts w:ascii="Century Gothic" w:hAnsi="Century Gothic"/>
          <w:sz w:val="22"/>
          <w:szCs w:val="22"/>
          <w:lang w:val="fr-BE"/>
        </w:rPr>
        <w:t xml:space="preserve"> d’avancement ou de </w:t>
      </w:r>
      <w:r w:rsidR="009F65AA" w:rsidRPr="00C63C96">
        <w:rPr>
          <w:rFonts w:ascii="Century Gothic" w:hAnsi="Century Gothic"/>
          <w:sz w:val="22"/>
          <w:szCs w:val="22"/>
          <w:lang w:val="fr-BE"/>
        </w:rPr>
        <w:t>clôture</w:t>
      </w:r>
      <w:r w:rsidRPr="00C63C96">
        <w:rPr>
          <w:rFonts w:ascii="Century Gothic" w:hAnsi="Century Gothic"/>
          <w:sz w:val="22"/>
          <w:szCs w:val="22"/>
          <w:lang w:val="fr-BE"/>
        </w:rPr>
        <w:t xml:space="preserve">. </w:t>
      </w:r>
      <w:r w:rsidR="00C10C10" w:rsidRPr="00C63C96">
        <w:rPr>
          <w:rFonts w:ascii="Century Gothic" w:hAnsi="Century Gothic"/>
          <w:sz w:val="22"/>
          <w:szCs w:val="22"/>
          <w:lang w:val="fr-BE"/>
        </w:rPr>
        <w:t>C</w:t>
      </w:r>
      <w:r w:rsidRPr="00C63C96">
        <w:rPr>
          <w:rFonts w:ascii="Century Gothic" w:hAnsi="Century Gothic"/>
          <w:sz w:val="22"/>
          <w:szCs w:val="22"/>
          <w:lang w:val="fr-BE"/>
        </w:rPr>
        <w:t xml:space="preserve">e rapport semestriel sera transmis par le Coordinateur </w:t>
      </w:r>
      <w:r w:rsidR="00C10C10" w:rsidRPr="00C63C96">
        <w:rPr>
          <w:rFonts w:ascii="Century Gothic" w:hAnsi="Century Gothic"/>
          <w:sz w:val="22"/>
          <w:szCs w:val="22"/>
          <w:lang w:val="fr-BE"/>
        </w:rPr>
        <w:t xml:space="preserve">à </w:t>
      </w:r>
      <w:proofErr w:type="spellStart"/>
      <w:r w:rsidRPr="00C63C96">
        <w:rPr>
          <w:rFonts w:ascii="Century Gothic" w:hAnsi="Century Gothic"/>
          <w:sz w:val="22"/>
          <w:szCs w:val="22"/>
          <w:lang w:val="fr-BE"/>
        </w:rPr>
        <w:t>Logistics</w:t>
      </w:r>
      <w:proofErr w:type="spellEnd"/>
      <w:r w:rsidRPr="00C63C96">
        <w:rPr>
          <w:rFonts w:ascii="Century Gothic" w:hAnsi="Century Gothic"/>
          <w:sz w:val="22"/>
          <w:szCs w:val="22"/>
          <w:lang w:val="fr-BE"/>
        </w:rPr>
        <w:t xml:space="preserve"> in </w:t>
      </w:r>
      <w:proofErr w:type="spellStart"/>
      <w:r w:rsidRPr="00C63C96">
        <w:rPr>
          <w:rFonts w:ascii="Century Gothic" w:hAnsi="Century Gothic"/>
          <w:sz w:val="22"/>
          <w:szCs w:val="22"/>
          <w:lang w:val="fr-BE"/>
        </w:rPr>
        <w:t>Wallonia</w:t>
      </w:r>
      <w:proofErr w:type="spellEnd"/>
      <w:r w:rsidRPr="00C63C96">
        <w:rPr>
          <w:rFonts w:ascii="Century Gothic" w:hAnsi="Century Gothic"/>
          <w:sz w:val="22"/>
          <w:szCs w:val="22"/>
          <w:lang w:val="fr-BE"/>
        </w:rPr>
        <w:t xml:space="preserve"> au plus tard dans le mois qui suit la fin du semestre écoulé.</w:t>
      </w:r>
    </w:p>
    <w:p w14:paraId="6AD999BB" w14:textId="77777777" w:rsidR="00534AFA" w:rsidRPr="00885BD2" w:rsidRDefault="00534AFA" w:rsidP="00470623">
      <w:pPr>
        <w:pStyle w:val="11"/>
        <w:tabs>
          <w:tab w:val="left" w:pos="567"/>
        </w:tabs>
        <w:ind w:left="0" w:firstLine="0"/>
        <w:outlineLvl w:val="1"/>
        <w:rPr>
          <w:rFonts w:ascii="Century Gothic" w:eastAsia="Times New Roman" w:hAnsi="Century Gothic"/>
          <w:sz w:val="22"/>
          <w:szCs w:val="22"/>
          <w:lang w:val="fr-BE"/>
        </w:rPr>
      </w:pPr>
    </w:p>
    <w:p w14:paraId="78D48210" w14:textId="77777777" w:rsidR="00534AFA" w:rsidRPr="00885BD2" w:rsidRDefault="00534AFA" w:rsidP="00D07470">
      <w:pPr>
        <w:pStyle w:val="textedec"/>
        <w:spacing w:before="0"/>
        <w:ind w:left="0" w:firstLine="0"/>
        <w:rPr>
          <w:rFonts w:ascii="Century Gothic" w:hAnsi="Century Gothic"/>
          <w:szCs w:val="22"/>
          <w:lang w:val="fr-BE"/>
        </w:rPr>
      </w:pPr>
    </w:p>
    <w:p w14:paraId="21290EB0" w14:textId="39898B61" w:rsidR="00F51974" w:rsidRPr="00885BD2" w:rsidRDefault="00D07470" w:rsidP="00F51974">
      <w:pPr>
        <w:pStyle w:val="Corpsdetexte"/>
        <w:overflowPunct/>
        <w:autoSpaceDE/>
        <w:autoSpaceDN/>
        <w:adjustRightInd/>
        <w:textAlignment w:val="auto"/>
        <w:outlineLvl w:val="0"/>
        <w:rPr>
          <w:rFonts w:ascii="Century Gothic" w:hAnsi="Century Gothic"/>
          <w:b/>
          <w:bCs/>
          <w:sz w:val="22"/>
          <w:szCs w:val="22"/>
          <w:u w:val="single"/>
          <w:lang w:val="fr-BE"/>
        </w:rPr>
      </w:pPr>
      <w:r w:rsidRPr="007B1187">
        <w:rPr>
          <w:rFonts w:ascii="Century Gothic" w:hAnsi="Century Gothic"/>
          <w:b/>
          <w:bCs/>
          <w:sz w:val="22"/>
          <w:szCs w:val="22"/>
          <w:u w:val="single"/>
          <w:lang w:val="fr-BE"/>
        </w:rPr>
        <w:t xml:space="preserve">Article </w:t>
      </w:r>
      <w:r w:rsidR="00BA7DC7" w:rsidRPr="007B1187">
        <w:rPr>
          <w:rFonts w:ascii="Century Gothic" w:hAnsi="Century Gothic"/>
          <w:b/>
          <w:bCs/>
          <w:sz w:val="22"/>
          <w:szCs w:val="22"/>
          <w:u w:val="single"/>
          <w:lang w:val="fr-BE"/>
        </w:rPr>
        <w:t>1</w:t>
      </w:r>
      <w:r w:rsidR="00A60DEF">
        <w:rPr>
          <w:rFonts w:ascii="Century Gothic" w:hAnsi="Century Gothic"/>
          <w:b/>
          <w:bCs/>
          <w:sz w:val="22"/>
          <w:szCs w:val="22"/>
          <w:u w:val="single"/>
          <w:lang w:val="fr-BE"/>
        </w:rPr>
        <w:t>4</w:t>
      </w:r>
      <w:r w:rsidR="00470623">
        <w:rPr>
          <w:rFonts w:ascii="Century Gothic" w:hAnsi="Century Gothic"/>
          <w:b/>
          <w:bCs/>
          <w:sz w:val="22"/>
          <w:szCs w:val="22"/>
          <w:u w:val="single"/>
          <w:lang w:val="fr-BE"/>
        </w:rPr>
        <w:t xml:space="preserve"> </w:t>
      </w:r>
      <w:r w:rsidRPr="007B1187">
        <w:rPr>
          <w:rFonts w:ascii="Century Gothic" w:hAnsi="Century Gothic"/>
          <w:b/>
          <w:bCs/>
          <w:sz w:val="22"/>
          <w:szCs w:val="22"/>
          <w:u w:val="single"/>
          <w:lang w:val="fr-BE"/>
        </w:rPr>
        <w:t>– Traitement des données à caractère personnel</w:t>
      </w:r>
    </w:p>
    <w:p w14:paraId="3BD666BB" w14:textId="496020BB" w:rsidR="006A79E8" w:rsidRDefault="00D07470" w:rsidP="00D07470">
      <w:pPr>
        <w:pStyle w:val="CONVT3Sanstitre"/>
        <w:numPr>
          <w:ilvl w:val="0"/>
          <w:numId w:val="0"/>
        </w:numPr>
        <w:rPr>
          <w:rFonts w:ascii="Century Gothic" w:eastAsia="Times New Roman" w:hAnsi="Century Gothic"/>
          <w:kern w:val="0"/>
          <w:szCs w:val="22"/>
          <w:lang w:val="fr-BE" w:eastAsia="en-US"/>
        </w:rPr>
      </w:pPr>
      <w:r w:rsidRPr="00885BD2">
        <w:rPr>
          <w:rFonts w:ascii="Century Gothic" w:eastAsia="Times New Roman" w:hAnsi="Century Gothic"/>
          <w:kern w:val="0"/>
          <w:szCs w:val="22"/>
          <w:lang w:val="fr-BE" w:eastAsia="en-US"/>
        </w:rPr>
        <w:t xml:space="preserve">Le traitement des données à caractère personnel que les partenaires seraient amenés à recueillir dans le cadre du </w:t>
      </w:r>
      <w:r w:rsidR="00EB3297">
        <w:rPr>
          <w:rFonts w:ascii="Century Gothic" w:eastAsia="Times New Roman" w:hAnsi="Century Gothic"/>
          <w:kern w:val="0"/>
          <w:szCs w:val="22"/>
          <w:lang w:val="fr-BE" w:eastAsia="en-US"/>
        </w:rPr>
        <w:t>P</w:t>
      </w:r>
      <w:r w:rsidRPr="00885BD2">
        <w:rPr>
          <w:rFonts w:ascii="Century Gothic" w:eastAsia="Times New Roman" w:hAnsi="Century Gothic"/>
          <w:kern w:val="0"/>
          <w:szCs w:val="22"/>
          <w:lang w:val="fr-BE" w:eastAsia="en-US"/>
        </w:rPr>
        <w:t xml:space="preserve">rojet se fera en conformité avec le Règlement </w:t>
      </w:r>
      <w:r w:rsidR="006A79E8">
        <w:rPr>
          <w:rFonts w:ascii="Century Gothic" w:eastAsia="Times New Roman" w:hAnsi="Century Gothic"/>
          <w:kern w:val="0"/>
          <w:szCs w:val="22"/>
          <w:lang w:val="fr-BE" w:eastAsia="en-US"/>
        </w:rPr>
        <w:t>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RGPD)</w:t>
      </w:r>
      <w:r w:rsidRPr="00885BD2">
        <w:rPr>
          <w:rFonts w:ascii="Century Gothic" w:eastAsia="Times New Roman" w:hAnsi="Century Gothic"/>
          <w:kern w:val="0"/>
          <w:szCs w:val="22"/>
          <w:lang w:val="fr-BE" w:eastAsia="en-US"/>
        </w:rPr>
        <w:t xml:space="preserve"> et la Loi du 30 juillet 2018 relative à la protection des personnes physiques à l'égard des traitements de données à caractère personnel, si nécessaire en recueillant préalablement les avis d’entités compétentes sur le sujet.  </w:t>
      </w:r>
    </w:p>
    <w:p w14:paraId="7226F20F" w14:textId="79499086" w:rsidR="005270B7" w:rsidRPr="00C664AD" w:rsidRDefault="00D07470" w:rsidP="00C664AD">
      <w:pPr>
        <w:pStyle w:val="CONVT3Sanstitre"/>
        <w:numPr>
          <w:ilvl w:val="0"/>
          <w:numId w:val="0"/>
        </w:numPr>
        <w:rPr>
          <w:rFonts w:ascii="Century Gothic" w:eastAsia="Times New Roman" w:hAnsi="Century Gothic"/>
          <w:kern w:val="0"/>
          <w:szCs w:val="22"/>
          <w:lang w:val="fr-BE" w:eastAsia="en-US"/>
        </w:rPr>
      </w:pPr>
      <w:r w:rsidRPr="00885BD2">
        <w:rPr>
          <w:rFonts w:ascii="Century Gothic" w:eastAsia="Times New Roman" w:hAnsi="Century Gothic"/>
          <w:kern w:val="0"/>
          <w:szCs w:val="22"/>
          <w:lang w:val="fr-BE" w:eastAsia="en-US"/>
        </w:rPr>
        <w:t xml:space="preserve">Dans ce cadre, les partenaires sont désignés en qualité de responsable de traitement qui, </w:t>
      </w:r>
      <w:r w:rsidR="0056705D" w:rsidRPr="00885BD2">
        <w:rPr>
          <w:rFonts w:ascii="Century Gothic" w:eastAsia="Times New Roman" w:hAnsi="Century Gothic"/>
          <w:kern w:val="0"/>
          <w:szCs w:val="22"/>
          <w:lang w:val="fr-BE" w:eastAsia="en-US"/>
        </w:rPr>
        <w:t>conjointement, détermineront</w:t>
      </w:r>
      <w:r w:rsidRPr="00885BD2">
        <w:rPr>
          <w:rFonts w:ascii="Century Gothic" w:eastAsia="Times New Roman" w:hAnsi="Century Gothic"/>
          <w:kern w:val="0"/>
          <w:szCs w:val="22"/>
          <w:lang w:val="fr-BE" w:eastAsia="en-US"/>
        </w:rPr>
        <w:t xml:space="preserve"> les finalités et les moyens du traitement des données à caractère personnel.</w:t>
      </w:r>
      <w:bookmarkStart w:id="18" w:name="_Toc72614604"/>
    </w:p>
    <w:p w14:paraId="52CD868B" w14:textId="5813295E" w:rsidR="006070D5" w:rsidRPr="00E9327B" w:rsidRDefault="006070D5" w:rsidP="00E9327B">
      <w:pPr>
        <w:pStyle w:val="Corpsdetexte"/>
        <w:overflowPunct/>
        <w:autoSpaceDE/>
        <w:autoSpaceDN/>
        <w:adjustRightInd/>
        <w:textAlignment w:val="auto"/>
        <w:outlineLvl w:val="0"/>
        <w:rPr>
          <w:rFonts w:ascii="Trebuchet MS" w:hAnsi="Trebuchet MS"/>
          <w:b/>
          <w:bCs/>
          <w:sz w:val="22"/>
          <w:szCs w:val="22"/>
          <w:u w:val="single"/>
          <w:lang w:val="fr-BE"/>
        </w:rPr>
      </w:pPr>
      <w:r w:rsidRPr="00470623">
        <w:rPr>
          <w:rFonts w:ascii="Trebuchet MS" w:hAnsi="Trebuchet MS"/>
          <w:b/>
          <w:bCs/>
          <w:sz w:val="22"/>
          <w:szCs w:val="22"/>
          <w:u w:val="single"/>
          <w:lang w:val="fr-BE"/>
        </w:rPr>
        <w:t>Article 1</w:t>
      </w:r>
      <w:r w:rsidR="00A60DEF">
        <w:rPr>
          <w:rFonts w:ascii="Trebuchet MS" w:hAnsi="Trebuchet MS"/>
          <w:b/>
          <w:bCs/>
          <w:sz w:val="22"/>
          <w:szCs w:val="22"/>
          <w:u w:val="single"/>
          <w:lang w:val="fr-BE"/>
        </w:rPr>
        <w:t>5</w:t>
      </w:r>
      <w:r w:rsidRPr="00470623">
        <w:rPr>
          <w:rFonts w:ascii="Trebuchet MS" w:hAnsi="Trebuchet MS"/>
          <w:b/>
          <w:bCs/>
          <w:sz w:val="22"/>
          <w:szCs w:val="22"/>
          <w:u w:val="single"/>
          <w:lang w:val="fr-BE"/>
        </w:rPr>
        <w:t xml:space="preserve"> : Sous-traitance</w:t>
      </w:r>
      <w:bookmarkEnd w:id="18"/>
    </w:p>
    <w:p w14:paraId="3E857B49" w14:textId="3AD14F9F" w:rsidR="006070D5" w:rsidRPr="005270B7" w:rsidRDefault="006070D5" w:rsidP="005270B7">
      <w:pPr>
        <w:pStyle w:val="CONVT3Sanstitre"/>
        <w:numPr>
          <w:ilvl w:val="0"/>
          <w:numId w:val="0"/>
        </w:numPr>
        <w:rPr>
          <w:rFonts w:ascii="Century Gothic" w:eastAsia="Times New Roman" w:hAnsi="Century Gothic"/>
          <w:kern w:val="0"/>
          <w:szCs w:val="22"/>
          <w:lang w:val="fr-BE" w:eastAsia="en-US"/>
        </w:rPr>
      </w:pPr>
      <w:r w:rsidRPr="00BE6D76">
        <w:rPr>
          <w:rFonts w:ascii="Century Gothic" w:eastAsia="Times New Roman" w:hAnsi="Century Gothic"/>
          <w:kern w:val="0"/>
          <w:szCs w:val="22"/>
          <w:lang w:val="fr-BE" w:eastAsia="en-US"/>
        </w:rPr>
        <w:t>Les marchés de sous-traitance sont gérés :</w:t>
      </w:r>
      <w:r w:rsidR="005B06FC">
        <w:rPr>
          <w:rFonts w:ascii="Century Gothic" w:eastAsia="Times New Roman" w:hAnsi="Century Gothic"/>
          <w:kern w:val="0"/>
          <w:szCs w:val="22"/>
          <w:lang w:val="fr-BE" w:eastAsia="en-US"/>
        </w:rPr>
        <w:t xml:space="preserve"> </w:t>
      </w:r>
      <w:r w:rsidRPr="00BE6D76">
        <w:rPr>
          <w:rFonts w:ascii="Century Gothic" w:eastAsia="Times New Roman" w:hAnsi="Century Gothic"/>
          <w:kern w:val="0"/>
          <w:szCs w:val="22"/>
          <w:lang w:val="fr-BE" w:eastAsia="en-US"/>
        </w:rPr>
        <w:t xml:space="preserve">Administrativement par le Coordinateur et techniquement par le Coordinateur et le Responsable de </w:t>
      </w:r>
      <w:r w:rsidR="00A2411B">
        <w:rPr>
          <w:rFonts w:ascii="Century Gothic" w:eastAsia="Times New Roman" w:hAnsi="Century Gothic"/>
          <w:kern w:val="0"/>
          <w:szCs w:val="22"/>
          <w:lang w:val="fr-BE" w:eastAsia="en-US"/>
        </w:rPr>
        <w:t>T</w:t>
      </w:r>
      <w:r w:rsidRPr="00BE6D76">
        <w:rPr>
          <w:rFonts w:ascii="Century Gothic" w:eastAsia="Times New Roman" w:hAnsi="Century Gothic"/>
          <w:kern w:val="0"/>
          <w:szCs w:val="22"/>
          <w:lang w:val="fr-BE" w:eastAsia="en-US"/>
        </w:rPr>
        <w:t>âche/d’un Volet</w:t>
      </w:r>
      <w:r w:rsidR="00BE6D76">
        <w:rPr>
          <w:rFonts w:ascii="Century Gothic" w:eastAsia="Times New Roman" w:hAnsi="Century Gothic"/>
          <w:kern w:val="0"/>
          <w:szCs w:val="22"/>
          <w:lang w:val="fr-BE" w:eastAsia="en-US"/>
        </w:rPr>
        <w:t xml:space="preserve"> </w:t>
      </w:r>
      <w:r w:rsidRPr="00BE6D76">
        <w:rPr>
          <w:rFonts w:ascii="Century Gothic" w:eastAsia="Times New Roman" w:hAnsi="Century Gothic"/>
          <w:kern w:val="0"/>
          <w:szCs w:val="22"/>
          <w:lang w:val="fr-BE" w:eastAsia="en-US"/>
        </w:rPr>
        <w:t>(WP) en cause relatif à la sous-traitance. Les Partenaires impliqués administrativement et techniquement dans la tâche/Volet</w:t>
      </w:r>
      <w:r w:rsidR="00BE6D76">
        <w:rPr>
          <w:rFonts w:ascii="Century Gothic" w:eastAsia="Times New Roman" w:hAnsi="Century Gothic"/>
          <w:kern w:val="0"/>
          <w:szCs w:val="22"/>
          <w:lang w:val="fr-BE" w:eastAsia="en-US"/>
        </w:rPr>
        <w:t xml:space="preserve"> </w:t>
      </w:r>
      <w:r w:rsidRPr="00BE6D76">
        <w:rPr>
          <w:rFonts w:ascii="Century Gothic" w:eastAsia="Times New Roman" w:hAnsi="Century Gothic"/>
          <w:kern w:val="0"/>
          <w:szCs w:val="22"/>
          <w:lang w:val="fr-BE" w:eastAsia="en-US"/>
        </w:rPr>
        <w:t>(WP) qui fait appel à un Sous-traitant s’accorderont collectivement sur les choix définitifs de Sous-traitants.</w:t>
      </w:r>
    </w:p>
    <w:p w14:paraId="529515A4" w14:textId="60CA6414" w:rsidR="008E78D0" w:rsidRPr="00885BD2" w:rsidRDefault="008E78D0" w:rsidP="008E78D0">
      <w:pPr>
        <w:pStyle w:val="Corpsdetexte"/>
        <w:overflowPunct/>
        <w:autoSpaceDE/>
        <w:autoSpaceDN/>
        <w:adjustRightInd/>
        <w:textAlignment w:val="auto"/>
        <w:outlineLvl w:val="0"/>
        <w:rPr>
          <w:rFonts w:ascii="Century Gothic" w:hAnsi="Century Gothic"/>
          <w:b/>
          <w:bCs/>
          <w:sz w:val="22"/>
          <w:szCs w:val="22"/>
          <w:u w:val="single"/>
          <w:lang w:val="fr-BE"/>
        </w:rPr>
      </w:pPr>
      <w:bookmarkStart w:id="19" w:name="_Toc72614609"/>
      <w:r w:rsidRPr="00470623">
        <w:rPr>
          <w:rFonts w:ascii="Century Gothic" w:hAnsi="Century Gothic"/>
          <w:b/>
          <w:bCs/>
          <w:sz w:val="22"/>
          <w:szCs w:val="22"/>
          <w:u w:val="single"/>
          <w:lang w:val="fr-BE"/>
        </w:rPr>
        <w:t xml:space="preserve">Article </w:t>
      </w:r>
      <w:r w:rsidR="00A46407" w:rsidRPr="00470623">
        <w:rPr>
          <w:rFonts w:ascii="Century Gothic" w:hAnsi="Century Gothic"/>
          <w:b/>
          <w:bCs/>
          <w:sz w:val="22"/>
          <w:szCs w:val="22"/>
          <w:u w:val="single"/>
          <w:lang w:val="fr-BE"/>
        </w:rPr>
        <w:t>1</w:t>
      </w:r>
      <w:r w:rsidR="005D3824">
        <w:rPr>
          <w:rFonts w:ascii="Century Gothic" w:hAnsi="Century Gothic"/>
          <w:b/>
          <w:bCs/>
          <w:sz w:val="22"/>
          <w:szCs w:val="22"/>
          <w:u w:val="single"/>
          <w:lang w:val="fr-BE"/>
        </w:rPr>
        <w:t>6</w:t>
      </w:r>
      <w:r w:rsidRPr="00470623">
        <w:rPr>
          <w:rFonts w:ascii="Century Gothic" w:hAnsi="Century Gothic"/>
          <w:b/>
          <w:bCs/>
          <w:sz w:val="22"/>
          <w:szCs w:val="22"/>
          <w:u w:val="single"/>
          <w:lang w:val="fr-BE"/>
        </w:rPr>
        <w:t xml:space="preserve"> : Litiges</w:t>
      </w:r>
      <w:bookmarkEnd w:id="19"/>
    </w:p>
    <w:p w14:paraId="3C6C28CB" w14:textId="77777777" w:rsidR="008E78D0" w:rsidRPr="00885BD2" w:rsidRDefault="008E78D0" w:rsidP="008E78D0">
      <w:pPr>
        <w:pStyle w:val="Corpsdetexte"/>
        <w:overflowPunct/>
        <w:autoSpaceDE/>
        <w:autoSpaceDN/>
        <w:adjustRightInd/>
        <w:textAlignment w:val="auto"/>
        <w:rPr>
          <w:rFonts w:ascii="Century Gothic" w:hAnsi="Century Gothic"/>
          <w:sz w:val="22"/>
          <w:szCs w:val="22"/>
          <w:lang w:val="fr-BE"/>
        </w:rPr>
      </w:pPr>
    </w:p>
    <w:p w14:paraId="78CA64AF" w14:textId="77777777" w:rsidR="005A1E71" w:rsidRPr="005A1E71" w:rsidRDefault="005A1E71" w:rsidP="005A1E71">
      <w:pPr>
        <w:spacing w:after="120"/>
        <w:ind w:left="142" w:firstLine="4"/>
        <w:jc w:val="both"/>
        <w:rPr>
          <w:rFonts w:ascii="Century Gothic" w:hAnsi="Century Gothic" w:cs="Arial"/>
          <w:sz w:val="22"/>
          <w:szCs w:val="22"/>
          <w:lang w:val="fr-BE"/>
        </w:rPr>
      </w:pPr>
      <w:bookmarkStart w:id="20" w:name="_Hlk135122507"/>
      <w:r w:rsidRPr="005A1E71">
        <w:rPr>
          <w:rFonts w:ascii="Century Gothic" w:hAnsi="Century Gothic" w:cs="Arial"/>
          <w:sz w:val="22"/>
          <w:szCs w:val="22"/>
          <w:lang w:val="fr-BE"/>
        </w:rPr>
        <w:t xml:space="preserve">En cas de difficulté sur l'interprétation ou l'exécution du présent Accord, les Partenaires s'efforceront de résoudre leur différend à l'amiable, en faisant appel à la médiation non contraignante du Comité de Pilotage. </w:t>
      </w:r>
    </w:p>
    <w:p w14:paraId="07858457" w14:textId="2D59FAF0" w:rsidR="005A1E71" w:rsidRPr="005A1E71" w:rsidRDefault="005A1E71" w:rsidP="005A1E71">
      <w:pPr>
        <w:spacing w:after="120"/>
        <w:ind w:left="142"/>
        <w:jc w:val="both"/>
        <w:rPr>
          <w:rFonts w:ascii="Century Gothic" w:hAnsi="Century Gothic" w:cs="Arial"/>
          <w:sz w:val="22"/>
          <w:szCs w:val="22"/>
          <w:lang w:val="fr-BE"/>
        </w:rPr>
      </w:pPr>
      <w:bookmarkStart w:id="21" w:name="_Hlk135122585"/>
      <w:bookmarkEnd w:id="20"/>
      <w:r w:rsidRPr="005A1E71">
        <w:rPr>
          <w:rFonts w:ascii="Century Gothic" w:hAnsi="Century Gothic" w:cs="Arial"/>
          <w:sz w:val="22"/>
          <w:szCs w:val="22"/>
          <w:lang w:val="fr-BE"/>
        </w:rPr>
        <w:lastRenderedPageBreak/>
        <w:t>En cas de désaccord persistant</w:t>
      </w:r>
      <w:bookmarkEnd w:id="21"/>
      <w:r w:rsidRPr="005A1E71">
        <w:rPr>
          <w:rFonts w:ascii="Century Gothic" w:hAnsi="Century Gothic" w:cs="Arial"/>
          <w:sz w:val="22"/>
          <w:szCs w:val="22"/>
          <w:lang w:val="fr-BE"/>
        </w:rPr>
        <w:t xml:space="preserve">, après un délai de </w:t>
      </w:r>
      <w:r w:rsidR="008A0E01">
        <w:rPr>
          <w:rFonts w:ascii="Century Gothic" w:hAnsi="Century Gothic" w:cs="Arial"/>
          <w:sz w:val="22"/>
          <w:szCs w:val="22"/>
          <w:lang w:val="fr-BE"/>
        </w:rPr>
        <w:t>trente (</w:t>
      </w:r>
      <w:r w:rsidR="00E7247C">
        <w:rPr>
          <w:rFonts w:ascii="Century Gothic" w:hAnsi="Century Gothic" w:cs="Arial"/>
          <w:sz w:val="22"/>
          <w:szCs w:val="22"/>
          <w:lang w:val="fr-BE"/>
        </w:rPr>
        <w:t>30</w:t>
      </w:r>
      <w:r w:rsidR="008A0E01">
        <w:rPr>
          <w:rFonts w:ascii="Century Gothic" w:hAnsi="Century Gothic" w:cs="Arial"/>
          <w:sz w:val="22"/>
          <w:szCs w:val="22"/>
          <w:lang w:val="fr-BE"/>
        </w:rPr>
        <w:t>)</w:t>
      </w:r>
      <w:r w:rsidRPr="005A1E71">
        <w:rPr>
          <w:rFonts w:ascii="Century Gothic" w:hAnsi="Century Gothic" w:cs="Arial"/>
          <w:sz w:val="22"/>
          <w:szCs w:val="22"/>
          <w:lang w:val="fr-BE"/>
        </w:rPr>
        <w:t xml:space="preserve"> jours à compter de l’envoi par l’un des Partenaires concernés par le désaccord aux autres/à l’autre Partenaire(s) du courrier recommandé détaillant le litige, </w:t>
      </w:r>
      <w:bookmarkStart w:id="22" w:name="_Hlk135122597"/>
      <w:r w:rsidRPr="005A1E71">
        <w:rPr>
          <w:rFonts w:ascii="Century Gothic" w:hAnsi="Century Gothic" w:cs="Arial"/>
          <w:sz w:val="22"/>
          <w:szCs w:val="22"/>
          <w:lang w:val="fr-BE"/>
        </w:rPr>
        <w:t>les Partenaires en conflit peuvent :</w:t>
      </w:r>
    </w:p>
    <w:bookmarkEnd w:id="22"/>
    <w:p w14:paraId="2832AD56" w14:textId="77777777" w:rsidR="005A1E71" w:rsidRPr="005A1E71" w:rsidRDefault="005A1E71" w:rsidP="005A1E71">
      <w:pPr>
        <w:pStyle w:val="Paragraphedeliste"/>
        <w:numPr>
          <w:ilvl w:val="0"/>
          <w:numId w:val="17"/>
        </w:numPr>
        <w:spacing w:after="120"/>
        <w:jc w:val="both"/>
        <w:rPr>
          <w:rFonts w:ascii="Century Gothic" w:hAnsi="Century Gothic"/>
          <w:sz w:val="22"/>
          <w:szCs w:val="22"/>
          <w:lang w:val="fr-BE"/>
        </w:rPr>
      </w:pPr>
      <w:proofErr w:type="gramStart"/>
      <w:r w:rsidRPr="005A1E71">
        <w:rPr>
          <w:rFonts w:ascii="Century Gothic" w:hAnsi="Century Gothic"/>
          <w:sz w:val="22"/>
          <w:szCs w:val="22"/>
          <w:lang w:val="fr-BE"/>
        </w:rPr>
        <w:t>soit</w:t>
      </w:r>
      <w:proofErr w:type="gramEnd"/>
      <w:r w:rsidRPr="005A1E71">
        <w:rPr>
          <w:rFonts w:ascii="Century Gothic" w:hAnsi="Century Gothic"/>
          <w:sz w:val="22"/>
          <w:szCs w:val="22"/>
          <w:lang w:val="fr-BE"/>
        </w:rPr>
        <w:t xml:space="preserve"> décider de commun accord de participer à une médiation organisée par </w:t>
      </w:r>
      <w:proofErr w:type="spellStart"/>
      <w:r w:rsidRPr="005A1E71">
        <w:rPr>
          <w:rFonts w:ascii="Century Gothic" w:hAnsi="Century Gothic"/>
          <w:sz w:val="22"/>
          <w:szCs w:val="22"/>
          <w:lang w:val="fr-BE"/>
        </w:rPr>
        <w:t>Logistics</w:t>
      </w:r>
      <w:proofErr w:type="spellEnd"/>
      <w:r w:rsidRPr="005A1E71">
        <w:rPr>
          <w:rFonts w:ascii="Century Gothic" w:hAnsi="Century Gothic"/>
          <w:sz w:val="22"/>
          <w:szCs w:val="22"/>
          <w:lang w:val="fr-BE"/>
        </w:rPr>
        <w:t xml:space="preserve"> in </w:t>
      </w:r>
      <w:proofErr w:type="spellStart"/>
      <w:r w:rsidRPr="005A1E71">
        <w:rPr>
          <w:rFonts w:ascii="Century Gothic" w:hAnsi="Century Gothic"/>
          <w:sz w:val="22"/>
          <w:szCs w:val="22"/>
          <w:lang w:val="fr-BE"/>
        </w:rPr>
        <w:t>Wallonia</w:t>
      </w:r>
      <w:proofErr w:type="spellEnd"/>
      <w:r w:rsidRPr="005A1E71">
        <w:rPr>
          <w:rFonts w:ascii="Century Gothic" w:hAnsi="Century Gothic"/>
          <w:sz w:val="22"/>
          <w:szCs w:val="22"/>
          <w:lang w:val="fr-BE"/>
        </w:rPr>
        <w:t>. Ladite médiation peut faire intervenir un ou plusieurs tiers à titre d’expertise et/ou un médiateur spécialisé. Cette expertise sera validée par les Partenaires en conflit et à leur seule charge ;</w:t>
      </w:r>
    </w:p>
    <w:p w14:paraId="21737EBD" w14:textId="6118CCBD" w:rsidR="00D07470" w:rsidRPr="005B06FC" w:rsidRDefault="005A1E71" w:rsidP="00487CA6">
      <w:pPr>
        <w:pStyle w:val="Paragraphedeliste"/>
        <w:numPr>
          <w:ilvl w:val="0"/>
          <w:numId w:val="17"/>
        </w:numPr>
        <w:spacing w:after="120"/>
        <w:jc w:val="both"/>
        <w:rPr>
          <w:rFonts w:ascii="Century Gothic" w:hAnsi="Century Gothic"/>
          <w:sz w:val="22"/>
          <w:szCs w:val="22"/>
          <w:lang w:val="fr-BE"/>
        </w:rPr>
      </w:pPr>
      <w:proofErr w:type="gramStart"/>
      <w:r w:rsidRPr="005A1E71">
        <w:rPr>
          <w:rFonts w:ascii="Century Gothic" w:hAnsi="Century Gothic"/>
          <w:sz w:val="22"/>
          <w:szCs w:val="22"/>
          <w:lang w:val="fr-BE"/>
        </w:rPr>
        <w:t>soit</w:t>
      </w:r>
      <w:proofErr w:type="gramEnd"/>
      <w:r w:rsidRPr="005A1E71">
        <w:rPr>
          <w:rFonts w:ascii="Century Gothic" w:hAnsi="Century Gothic"/>
          <w:sz w:val="22"/>
          <w:szCs w:val="22"/>
          <w:lang w:val="fr-BE"/>
        </w:rPr>
        <w:t xml:space="preserve"> </w:t>
      </w:r>
      <w:bookmarkStart w:id="23" w:name="_Hlk135122606"/>
      <w:r w:rsidRPr="005A1E71">
        <w:rPr>
          <w:rFonts w:ascii="Century Gothic" w:hAnsi="Century Gothic"/>
          <w:sz w:val="22"/>
          <w:szCs w:val="22"/>
          <w:lang w:val="fr-BE"/>
        </w:rPr>
        <w:t>soumettre le litige aux tribunaux belges compétents, à l’initiative du Partenaire le plus diligent.</w:t>
      </w:r>
    </w:p>
    <w:bookmarkEnd w:id="23"/>
    <w:p w14:paraId="46372071" w14:textId="77777777" w:rsidR="003245AF" w:rsidRPr="00885BD2" w:rsidRDefault="003245AF" w:rsidP="005B5C10">
      <w:pPr>
        <w:jc w:val="both"/>
        <w:rPr>
          <w:rFonts w:ascii="Century Gothic" w:hAnsi="Century Gothic"/>
          <w:i/>
          <w:iCs/>
          <w:sz w:val="22"/>
          <w:szCs w:val="22"/>
          <w:lang w:val="fr-BE"/>
        </w:rPr>
      </w:pPr>
    </w:p>
    <w:p w14:paraId="685A56B1" w14:textId="5194442C" w:rsidR="005B5C10" w:rsidRPr="00885BD2" w:rsidRDefault="005B5C10" w:rsidP="005B5C10">
      <w:pPr>
        <w:pStyle w:val="Corpsdetexte"/>
        <w:overflowPunct/>
        <w:autoSpaceDE/>
        <w:autoSpaceDN/>
        <w:adjustRightInd/>
        <w:textAlignment w:val="auto"/>
        <w:outlineLvl w:val="0"/>
        <w:rPr>
          <w:rFonts w:ascii="Century Gothic" w:hAnsi="Century Gothic"/>
          <w:b/>
          <w:bCs/>
          <w:sz w:val="22"/>
          <w:szCs w:val="22"/>
          <w:u w:val="single"/>
          <w:lang w:val="fr-BE"/>
        </w:rPr>
      </w:pPr>
      <w:bookmarkStart w:id="24" w:name="_Toc72614610"/>
      <w:r w:rsidRPr="009461AF">
        <w:rPr>
          <w:rFonts w:ascii="Century Gothic" w:hAnsi="Century Gothic"/>
          <w:b/>
          <w:bCs/>
          <w:sz w:val="22"/>
          <w:szCs w:val="22"/>
          <w:u w:val="single"/>
          <w:lang w:val="fr-BE"/>
        </w:rPr>
        <w:t xml:space="preserve">Article </w:t>
      </w:r>
      <w:r w:rsidR="001C5EFF" w:rsidRPr="009461AF">
        <w:rPr>
          <w:rFonts w:ascii="Century Gothic" w:hAnsi="Century Gothic"/>
          <w:b/>
          <w:bCs/>
          <w:sz w:val="22"/>
          <w:szCs w:val="22"/>
          <w:u w:val="single"/>
          <w:lang w:val="fr-BE"/>
        </w:rPr>
        <w:t>1</w:t>
      </w:r>
      <w:r w:rsidR="005D3824">
        <w:rPr>
          <w:rFonts w:ascii="Century Gothic" w:hAnsi="Century Gothic"/>
          <w:b/>
          <w:bCs/>
          <w:sz w:val="22"/>
          <w:szCs w:val="22"/>
          <w:u w:val="single"/>
          <w:lang w:val="fr-BE"/>
        </w:rPr>
        <w:t>7</w:t>
      </w:r>
      <w:r w:rsidRPr="009461AF">
        <w:rPr>
          <w:rFonts w:ascii="Century Gothic" w:hAnsi="Century Gothic"/>
          <w:b/>
          <w:bCs/>
          <w:sz w:val="22"/>
          <w:szCs w:val="22"/>
          <w:u w:val="single"/>
          <w:lang w:val="fr-BE"/>
        </w:rPr>
        <w:t xml:space="preserve"> : Dispositions diverses</w:t>
      </w:r>
      <w:bookmarkEnd w:id="24"/>
    </w:p>
    <w:p w14:paraId="6CBCBD75" w14:textId="77777777" w:rsidR="005B5C10" w:rsidRPr="00885BD2" w:rsidRDefault="005B5C10" w:rsidP="005B5C10">
      <w:pPr>
        <w:keepNext/>
        <w:jc w:val="both"/>
        <w:rPr>
          <w:rFonts w:ascii="Century Gothic" w:hAnsi="Century Gothic"/>
          <w:b/>
          <w:sz w:val="22"/>
          <w:szCs w:val="22"/>
          <w:lang w:val="fr-BE"/>
        </w:rPr>
      </w:pPr>
    </w:p>
    <w:p w14:paraId="1FBD26B2" w14:textId="056D53A9" w:rsidR="005B5C10" w:rsidRPr="00885BD2" w:rsidRDefault="005B5C10" w:rsidP="001B3940">
      <w:pPr>
        <w:pStyle w:val="Corpsdetexte"/>
        <w:keepNext/>
        <w:spacing w:after="120"/>
        <w:rPr>
          <w:rFonts w:ascii="Century Gothic" w:hAnsi="Century Gothic"/>
          <w:sz w:val="22"/>
          <w:szCs w:val="22"/>
          <w:lang w:val="fr-BE"/>
        </w:rPr>
      </w:pPr>
      <w:r w:rsidRPr="00885BD2">
        <w:rPr>
          <w:rFonts w:ascii="Century Gothic" w:hAnsi="Century Gothic"/>
          <w:sz w:val="22"/>
          <w:szCs w:val="22"/>
          <w:lang w:val="fr-BE"/>
        </w:rPr>
        <w:t xml:space="preserve">En cas de contradiction entre des dispositions ou modalités fixées dans l’Accord et celles qui seront </w:t>
      </w:r>
      <w:r w:rsidRPr="0052729C">
        <w:rPr>
          <w:rFonts w:ascii="Century Gothic" w:hAnsi="Century Gothic"/>
          <w:sz w:val="22"/>
          <w:szCs w:val="22"/>
          <w:lang w:val="fr-BE"/>
        </w:rPr>
        <w:t xml:space="preserve">reprises dans </w:t>
      </w:r>
      <w:r w:rsidR="008C743E">
        <w:rPr>
          <w:rFonts w:ascii="Century Gothic" w:hAnsi="Century Gothic"/>
          <w:sz w:val="22"/>
          <w:szCs w:val="22"/>
          <w:lang w:val="fr-BE"/>
        </w:rPr>
        <w:t>l’</w:t>
      </w:r>
      <w:r w:rsidR="008C743E" w:rsidRPr="000E4CF9">
        <w:rPr>
          <w:rFonts w:ascii="Century Gothic" w:hAnsi="Century Gothic"/>
          <w:sz w:val="22"/>
          <w:szCs w:val="22"/>
          <w:lang w:val="fr-BE"/>
        </w:rPr>
        <w:t>Arrêté ministériel</w:t>
      </w:r>
      <w:r w:rsidRPr="0052729C">
        <w:rPr>
          <w:rFonts w:ascii="Century Gothic" w:hAnsi="Century Gothic"/>
          <w:sz w:val="22"/>
          <w:szCs w:val="22"/>
          <w:lang w:val="fr-BE"/>
        </w:rPr>
        <w:t>, les dispositions ou modalités convenues dans ce derni</w:t>
      </w:r>
      <w:r w:rsidR="000D7601">
        <w:rPr>
          <w:rFonts w:ascii="Century Gothic" w:hAnsi="Century Gothic"/>
          <w:sz w:val="22"/>
          <w:szCs w:val="22"/>
          <w:lang w:val="fr-BE"/>
        </w:rPr>
        <w:t>e</w:t>
      </w:r>
      <w:r w:rsidRPr="0052729C">
        <w:rPr>
          <w:rFonts w:ascii="Century Gothic" w:hAnsi="Century Gothic"/>
          <w:sz w:val="22"/>
          <w:szCs w:val="22"/>
          <w:lang w:val="fr-BE"/>
        </w:rPr>
        <w:t>r primeront et les Partenaires</w:t>
      </w:r>
      <w:r w:rsidRPr="00885BD2">
        <w:rPr>
          <w:rFonts w:ascii="Century Gothic" w:hAnsi="Century Gothic"/>
          <w:sz w:val="22"/>
          <w:szCs w:val="22"/>
          <w:lang w:val="fr-BE"/>
        </w:rPr>
        <w:t xml:space="preserve"> se concerteront pour aménager en conséquence les termes de l’Accord.</w:t>
      </w:r>
    </w:p>
    <w:p w14:paraId="36823170" w14:textId="62BCF818" w:rsidR="005B5C10" w:rsidRPr="00885BD2" w:rsidRDefault="005B5C10" w:rsidP="001B3940">
      <w:pPr>
        <w:pStyle w:val="Corpsdetexte"/>
        <w:keepNext/>
        <w:spacing w:after="120"/>
        <w:rPr>
          <w:rFonts w:ascii="Century Gothic" w:hAnsi="Century Gothic"/>
          <w:sz w:val="22"/>
          <w:szCs w:val="22"/>
          <w:lang w:val="fr-BE"/>
        </w:rPr>
      </w:pPr>
      <w:r w:rsidRPr="00885BD2">
        <w:rPr>
          <w:rFonts w:ascii="Century Gothic" w:hAnsi="Century Gothic"/>
          <w:sz w:val="22"/>
          <w:szCs w:val="22"/>
          <w:lang w:val="fr-BE"/>
        </w:rPr>
        <w:t>Aucune modification ne pourra être apportée à l’Accord, à moins de faire l’objet d’un avenant distinct signé par chaque Partenaire.</w:t>
      </w:r>
    </w:p>
    <w:p w14:paraId="3BAF670F" w14:textId="469634C9" w:rsidR="005B5C10" w:rsidRPr="00885BD2" w:rsidRDefault="005B5C10" w:rsidP="001B3940">
      <w:pPr>
        <w:spacing w:after="120"/>
        <w:jc w:val="both"/>
        <w:rPr>
          <w:rFonts w:ascii="Century Gothic" w:hAnsi="Century Gothic"/>
          <w:sz w:val="22"/>
          <w:szCs w:val="22"/>
          <w:lang w:val="fr-BE"/>
        </w:rPr>
      </w:pPr>
      <w:r w:rsidRPr="00885BD2">
        <w:rPr>
          <w:rFonts w:ascii="Century Gothic" w:hAnsi="Century Gothic"/>
          <w:sz w:val="22"/>
          <w:szCs w:val="22"/>
          <w:lang w:val="fr-BE"/>
        </w:rPr>
        <w:t xml:space="preserve">Si une disposition de l’Accord est déclarée nulle, toutes les autres clauses resteront en vigueur. De plus, les Partenaires se rencontreront sans délai en vue de substituer à la disposition affectée de nullité, une autre disposition valable, dont la teneur serait aussi proche que possible de celle de la disposition affectée de nullité et poursuivrait la même finalité. </w:t>
      </w:r>
    </w:p>
    <w:p w14:paraId="53118E54" w14:textId="1AE26E85" w:rsidR="005B5C10" w:rsidRPr="00885BD2" w:rsidRDefault="005B5C10" w:rsidP="001B3940">
      <w:pPr>
        <w:overflowPunct w:val="0"/>
        <w:autoSpaceDE w:val="0"/>
        <w:autoSpaceDN w:val="0"/>
        <w:adjustRightInd w:val="0"/>
        <w:spacing w:after="120"/>
        <w:jc w:val="both"/>
        <w:textAlignment w:val="baseline"/>
        <w:rPr>
          <w:rFonts w:ascii="Century Gothic" w:hAnsi="Century Gothic"/>
          <w:sz w:val="22"/>
          <w:szCs w:val="22"/>
          <w:lang w:val="fr-BE"/>
        </w:rPr>
      </w:pPr>
      <w:r w:rsidRPr="00885BD2">
        <w:rPr>
          <w:rFonts w:ascii="Century Gothic" w:hAnsi="Century Gothic"/>
          <w:sz w:val="22"/>
          <w:szCs w:val="22"/>
          <w:lang w:val="fr-BE"/>
        </w:rPr>
        <w:t xml:space="preserve">Le fait, pour un Partenaire, de ne pas faire valoir les droits qui lui reviennent en vertu de l’Accord, en tout ou en partie, n’emporte en aucun cas renonciation à ses droits par ledit Partenaire. </w:t>
      </w:r>
    </w:p>
    <w:p w14:paraId="638E0B39" w14:textId="30CE89A2" w:rsidR="005B5C10" w:rsidRDefault="005B5C10" w:rsidP="001B3940">
      <w:pPr>
        <w:overflowPunct w:val="0"/>
        <w:autoSpaceDE w:val="0"/>
        <w:autoSpaceDN w:val="0"/>
        <w:adjustRightInd w:val="0"/>
        <w:jc w:val="both"/>
        <w:textAlignment w:val="baseline"/>
        <w:rPr>
          <w:rFonts w:ascii="Century Gothic" w:hAnsi="Century Gothic"/>
          <w:sz w:val="22"/>
          <w:szCs w:val="22"/>
          <w:lang w:val="fr-BE"/>
        </w:rPr>
      </w:pPr>
      <w:r w:rsidRPr="00885BD2">
        <w:rPr>
          <w:rFonts w:ascii="Century Gothic" w:hAnsi="Century Gothic"/>
          <w:sz w:val="22"/>
          <w:szCs w:val="22"/>
          <w:lang w:val="fr-BE"/>
        </w:rPr>
        <w:t xml:space="preserve">Aucun des droits et obligations résultant du présent Accord ne pourra être cédé par un Partenaire à un tiers, sans l’accord préalable et écrit de tous les autres Partenaires, qui ne pourront cependant pas refuser sans juste motif. </w:t>
      </w:r>
    </w:p>
    <w:p w14:paraId="7E82E47D" w14:textId="7E848B0A" w:rsidR="002D5ADD" w:rsidRDefault="002D5ADD" w:rsidP="001B3940">
      <w:pPr>
        <w:overflowPunct w:val="0"/>
        <w:autoSpaceDE w:val="0"/>
        <w:autoSpaceDN w:val="0"/>
        <w:adjustRightInd w:val="0"/>
        <w:jc w:val="both"/>
        <w:textAlignment w:val="baseline"/>
        <w:rPr>
          <w:rFonts w:ascii="Century Gothic" w:hAnsi="Century Gothic"/>
          <w:sz w:val="22"/>
          <w:szCs w:val="22"/>
          <w:lang w:val="fr-BE"/>
        </w:rPr>
      </w:pPr>
    </w:p>
    <w:p w14:paraId="2CBE48F4" w14:textId="08528475" w:rsidR="002D5ADD" w:rsidRPr="002D5ADD" w:rsidRDefault="002D5ADD" w:rsidP="002D5ADD">
      <w:pPr>
        <w:overflowPunct w:val="0"/>
        <w:autoSpaceDE w:val="0"/>
        <w:autoSpaceDN w:val="0"/>
        <w:adjustRightInd w:val="0"/>
        <w:jc w:val="both"/>
        <w:textAlignment w:val="baseline"/>
        <w:rPr>
          <w:rFonts w:ascii="Century Gothic" w:hAnsi="Century Gothic"/>
          <w:sz w:val="22"/>
          <w:szCs w:val="22"/>
          <w:lang w:val="fr-BE"/>
        </w:rPr>
      </w:pPr>
      <w:r w:rsidRPr="002D5ADD">
        <w:rPr>
          <w:rFonts w:ascii="Century Gothic" w:hAnsi="Century Gothic"/>
          <w:sz w:val="22"/>
          <w:szCs w:val="22"/>
          <w:lang w:val="fr-BE"/>
        </w:rPr>
        <w:t xml:space="preserve">L'inexécution de ses obligations, consécutive à un cas de force majeure, par un Partenaire, ne constituera pas un manquement aux obligations du présent Accord, pourvu que le Partenaire défaillant prenne toutes les mesures pour remédier à sa défaillance. Si cet empêchement devait s'étendre au-delà d'une période de </w:t>
      </w:r>
      <w:r w:rsidR="008A0E01">
        <w:rPr>
          <w:rFonts w:ascii="Century Gothic" w:hAnsi="Century Gothic" w:cs="Arial"/>
          <w:sz w:val="22"/>
          <w:szCs w:val="22"/>
          <w:lang w:val="fr-BE"/>
        </w:rPr>
        <w:t>trente (30)</w:t>
      </w:r>
      <w:r w:rsidRPr="002D5ADD">
        <w:rPr>
          <w:rFonts w:ascii="Century Gothic" w:hAnsi="Century Gothic"/>
          <w:sz w:val="22"/>
          <w:szCs w:val="22"/>
          <w:lang w:val="fr-BE"/>
        </w:rPr>
        <w:t xml:space="preserve"> jours, chacun des Partenaires pourra demander l’exclusion du Partenaire défaillant selon les modalités définies à l’article 1</w:t>
      </w:r>
      <w:r w:rsidR="00084078">
        <w:rPr>
          <w:rFonts w:ascii="Century Gothic" w:hAnsi="Century Gothic"/>
          <w:sz w:val="22"/>
          <w:szCs w:val="22"/>
          <w:lang w:val="fr-BE"/>
        </w:rPr>
        <w:t>8</w:t>
      </w:r>
      <w:r>
        <w:rPr>
          <w:rFonts w:ascii="Century Gothic" w:hAnsi="Century Gothic"/>
          <w:sz w:val="22"/>
          <w:szCs w:val="22"/>
          <w:lang w:val="fr-BE"/>
        </w:rPr>
        <w:t>.</w:t>
      </w:r>
    </w:p>
    <w:p w14:paraId="5B517A53" w14:textId="77777777" w:rsidR="005B5C10" w:rsidRPr="00885BD2" w:rsidRDefault="005B5C10" w:rsidP="001B3940">
      <w:pPr>
        <w:jc w:val="both"/>
        <w:rPr>
          <w:rFonts w:ascii="Century Gothic" w:hAnsi="Century Gothic"/>
          <w:b/>
          <w:sz w:val="22"/>
          <w:szCs w:val="22"/>
          <w:u w:val="single"/>
          <w:lang w:val="fr-BE"/>
        </w:rPr>
      </w:pPr>
    </w:p>
    <w:p w14:paraId="0DC68E42" w14:textId="13B9C02A" w:rsidR="008726C4" w:rsidRPr="009461AF" w:rsidRDefault="008726C4" w:rsidP="008726C4">
      <w:pPr>
        <w:pStyle w:val="Titre1"/>
        <w:spacing w:before="240" w:after="120"/>
        <w:rPr>
          <w:rFonts w:ascii="Arial" w:hAnsi="Arial" w:cs="Arial"/>
          <w:sz w:val="22"/>
          <w:szCs w:val="22"/>
          <w:u w:val="single"/>
        </w:rPr>
      </w:pPr>
      <w:r w:rsidRPr="009461AF">
        <w:rPr>
          <w:rFonts w:ascii="Arial" w:hAnsi="Arial" w:cs="Arial"/>
          <w:sz w:val="22"/>
          <w:szCs w:val="22"/>
          <w:u w:val="single"/>
        </w:rPr>
        <w:t>Article 1</w:t>
      </w:r>
      <w:r w:rsidR="005D3824">
        <w:rPr>
          <w:rFonts w:ascii="Arial" w:hAnsi="Arial" w:cs="Arial"/>
          <w:sz w:val="22"/>
          <w:szCs w:val="22"/>
          <w:u w:val="single"/>
        </w:rPr>
        <w:t>8</w:t>
      </w:r>
      <w:r w:rsidR="009461AF" w:rsidRPr="009461AF">
        <w:rPr>
          <w:rFonts w:ascii="Arial" w:hAnsi="Arial" w:cs="Arial"/>
          <w:sz w:val="22"/>
          <w:szCs w:val="22"/>
          <w:u w:val="single"/>
        </w:rPr>
        <w:t xml:space="preserve"> </w:t>
      </w:r>
      <w:r w:rsidRPr="009461AF">
        <w:rPr>
          <w:rFonts w:ascii="Arial" w:hAnsi="Arial" w:cs="Arial"/>
          <w:sz w:val="22"/>
          <w:szCs w:val="22"/>
          <w:u w:val="single"/>
        </w:rPr>
        <w:t>– Exclusion d’un partenaire</w:t>
      </w:r>
    </w:p>
    <w:p w14:paraId="154C3BD7" w14:textId="6BE1DD1C" w:rsidR="008726C4" w:rsidRDefault="008726C4" w:rsidP="00E40B48">
      <w:pPr>
        <w:overflowPunct w:val="0"/>
        <w:autoSpaceDE w:val="0"/>
        <w:autoSpaceDN w:val="0"/>
        <w:adjustRightInd w:val="0"/>
        <w:jc w:val="both"/>
        <w:textAlignment w:val="baseline"/>
        <w:rPr>
          <w:rFonts w:ascii="Century Gothic" w:hAnsi="Century Gothic"/>
          <w:sz w:val="22"/>
          <w:szCs w:val="22"/>
          <w:u w:val="single"/>
          <w:lang w:val="fr-BE"/>
        </w:rPr>
      </w:pPr>
      <w:r w:rsidRPr="00E40B48">
        <w:rPr>
          <w:rFonts w:ascii="Century Gothic" w:hAnsi="Century Gothic"/>
          <w:sz w:val="22"/>
          <w:szCs w:val="22"/>
          <w:u w:val="single"/>
          <w:lang w:val="fr-BE"/>
        </w:rPr>
        <w:t>Exclusion d’un Partenaire défaillant</w:t>
      </w:r>
    </w:p>
    <w:p w14:paraId="227AA28C" w14:textId="77777777" w:rsidR="005D3824" w:rsidRPr="00E40B48" w:rsidRDefault="005D3824" w:rsidP="00E40B48">
      <w:pPr>
        <w:overflowPunct w:val="0"/>
        <w:autoSpaceDE w:val="0"/>
        <w:autoSpaceDN w:val="0"/>
        <w:adjustRightInd w:val="0"/>
        <w:jc w:val="both"/>
        <w:textAlignment w:val="baseline"/>
        <w:rPr>
          <w:rFonts w:ascii="Century Gothic" w:hAnsi="Century Gothic"/>
          <w:sz w:val="22"/>
          <w:szCs w:val="22"/>
          <w:u w:val="single"/>
          <w:lang w:val="fr-BE"/>
        </w:rPr>
      </w:pPr>
    </w:p>
    <w:p w14:paraId="28A073FC" w14:textId="42396AE5"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 xml:space="preserve">En cas de manquement contractuel ou de faute quasi délictuelle d’un Partenaire, le Coordinateur, à son initiative, ou à la demande </w:t>
      </w:r>
      <w:r w:rsidR="007076E0" w:rsidRPr="00E40B48">
        <w:rPr>
          <w:rFonts w:ascii="Century Gothic" w:hAnsi="Century Gothic"/>
          <w:sz w:val="22"/>
          <w:szCs w:val="22"/>
          <w:lang w:val="fr-BE"/>
        </w:rPr>
        <w:t xml:space="preserve">d’un </w:t>
      </w:r>
      <w:r w:rsidRPr="00E40B48">
        <w:rPr>
          <w:rFonts w:ascii="Century Gothic" w:hAnsi="Century Gothic"/>
          <w:sz w:val="22"/>
          <w:szCs w:val="22"/>
          <w:lang w:val="fr-BE"/>
        </w:rPr>
        <w:t xml:space="preserve">Partenaire, adressera une lettre de mise en demeure par recommandé au Partenaire défaillant. En cas de défaillance persistante après un délai de </w:t>
      </w:r>
      <w:r w:rsidR="008A0E01">
        <w:rPr>
          <w:rFonts w:ascii="Century Gothic" w:hAnsi="Century Gothic" w:cs="Arial"/>
          <w:sz w:val="22"/>
          <w:szCs w:val="22"/>
          <w:lang w:val="fr-BE"/>
        </w:rPr>
        <w:t>trente (30)</w:t>
      </w:r>
      <w:r w:rsidRPr="00E40B48">
        <w:rPr>
          <w:rFonts w:ascii="Century Gothic" w:hAnsi="Century Gothic"/>
          <w:sz w:val="22"/>
          <w:szCs w:val="22"/>
          <w:lang w:val="fr-BE"/>
        </w:rPr>
        <w:t xml:space="preserve"> jours calendrier à dater de la notification de la lettre, le Comité de </w:t>
      </w:r>
      <w:r w:rsidR="00340CF4">
        <w:rPr>
          <w:rFonts w:ascii="Century Gothic" w:hAnsi="Century Gothic"/>
          <w:sz w:val="22"/>
          <w:szCs w:val="22"/>
          <w:lang w:val="fr-BE"/>
        </w:rPr>
        <w:t>Pi</w:t>
      </w:r>
      <w:r w:rsidR="00732E7E">
        <w:rPr>
          <w:rFonts w:ascii="Century Gothic" w:hAnsi="Century Gothic"/>
          <w:sz w:val="22"/>
          <w:szCs w:val="22"/>
          <w:lang w:val="fr-BE"/>
        </w:rPr>
        <w:t>lotage p</w:t>
      </w:r>
      <w:r w:rsidRPr="00E40B48">
        <w:rPr>
          <w:rFonts w:ascii="Century Gothic" w:hAnsi="Century Gothic"/>
          <w:sz w:val="22"/>
          <w:szCs w:val="22"/>
          <w:lang w:val="fr-BE"/>
        </w:rPr>
        <w:t xml:space="preserve">ourra décider d’exclure le Partenaire </w:t>
      </w:r>
      <w:r w:rsidRPr="00E40B48">
        <w:rPr>
          <w:rFonts w:ascii="Century Gothic" w:hAnsi="Century Gothic"/>
          <w:sz w:val="22"/>
          <w:szCs w:val="22"/>
          <w:lang w:val="fr-BE"/>
        </w:rPr>
        <w:lastRenderedPageBreak/>
        <w:t xml:space="preserve">défaillant du Projet, à l'unanimité moins la voix du Partenaire défaillant et avec l'accord préalable de </w:t>
      </w:r>
      <w:proofErr w:type="spellStart"/>
      <w:r w:rsidRPr="00E40B48">
        <w:rPr>
          <w:rFonts w:ascii="Century Gothic" w:hAnsi="Century Gothic"/>
          <w:sz w:val="22"/>
          <w:szCs w:val="22"/>
          <w:lang w:val="fr-BE"/>
        </w:rPr>
        <w:t>Logistics</w:t>
      </w:r>
      <w:proofErr w:type="spellEnd"/>
      <w:r w:rsidRPr="00E40B48">
        <w:rPr>
          <w:rFonts w:ascii="Century Gothic" w:hAnsi="Century Gothic"/>
          <w:sz w:val="22"/>
          <w:szCs w:val="22"/>
          <w:lang w:val="fr-BE"/>
        </w:rPr>
        <w:t xml:space="preserve"> in </w:t>
      </w:r>
      <w:proofErr w:type="spellStart"/>
      <w:r w:rsidRPr="00E40B48">
        <w:rPr>
          <w:rFonts w:ascii="Century Gothic" w:hAnsi="Century Gothic"/>
          <w:sz w:val="22"/>
          <w:szCs w:val="22"/>
          <w:lang w:val="fr-BE"/>
        </w:rPr>
        <w:t>Wallonia</w:t>
      </w:r>
      <w:proofErr w:type="spellEnd"/>
      <w:r w:rsidRPr="00E40B48">
        <w:rPr>
          <w:rFonts w:ascii="Century Gothic" w:hAnsi="Century Gothic"/>
          <w:sz w:val="22"/>
          <w:szCs w:val="22"/>
          <w:lang w:val="fr-BE"/>
        </w:rPr>
        <w:t>.</w:t>
      </w:r>
    </w:p>
    <w:p w14:paraId="37EDCBA0"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2E8E4BF6" w14:textId="5ACAFA36"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 xml:space="preserve">Sera également considéré comme défaillant, le Partenaire se trouvant en état de cessation de paiements, concordat judiciaire, liquidation ou faillite au regard du droit commercial belge, ou faisant l’objet d’un changement de contrôle ou acquisition par une société tierce directement concurrente à l’un des Partenaires au présent Accord. </w:t>
      </w:r>
    </w:p>
    <w:p w14:paraId="35B840F9"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2404E5CD" w14:textId="3CEEF19F" w:rsidR="008726C4" w:rsidRDefault="008726C4" w:rsidP="00E40B48">
      <w:pPr>
        <w:overflowPunct w:val="0"/>
        <w:autoSpaceDE w:val="0"/>
        <w:autoSpaceDN w:val="0"/>
        <w:adjustRightInd w:val="0"/>
        <w:jc w:val="both"/>
        <w:textAlignment w:val="baseline"/>
        <w:rPr>
          <w:rFonts w:ascii="Century Gothic" w:hAnsi="Century Gothic"/>
          <w:sz w:val="22"/>
          <w:szCs w:val="22"/>
          <w:u w:val="single"/>
          <w:lang w:val="fr-BE"/>
        </w:rPr>
      </w:pPr>
      <w:r w:rsidRPr="00E40B48">
        <w:rPr>
          <w:rFonts w:ascii="Century Gothic" w:hAnsi="Century Gothic"/>
          <w:sz w:val="22"/>
          <w:szCs w:val="22"/>
          <w:u w:val="single"/>
          <w:lang w:val="fr-BE"/>
        </w:rPr>
        <w:t>Obligations du Partenaire exclu</w:t>
      </w:r>
    </w:p>
    <w:p w14:paraId="74B04780" w14:textId="77777777" w:rsidR="005D3824" w:rsidRPr="00E40B48" w:rsidRDefault="005D3824" w:rsidP="00E40B48">
      <w:pPr>
        <w:overflowPunct w:val="0"/>
        <w:autoSpaceDE w:val="0"/>
        <w:autoSpaceDN w:val="0"/>
        <w:adjustRightInd w:val="0"/>
        <w:jc w:val="both"/>
        <w:textAlignment w:val="baseline"/>
        <w:rPr>
          <w:rFonts w:ascii="Century Gothic" w:hAnsi="Century Gothic"/>
          <w:sz w:val="22"/>
          <w:szCs w:val="22"/>
          <w:u w:val="single"/>
          <w:lang w:val="fr-BE"/>
        </w:rPr>
      </w:pPr>
    </w:p>
    <w:p w14:paraId="6AF09D3F" w14:textId="0F200E73"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Le Partenaire exclu veillera, en concertation avec les autres Partenaires, à minimiser l’impact négatif de son exclusion, notamment en apportant toute aide raisonnablement nécessaire à assurer la continuité de son activité au sein du Projet et le transfert de celle-ci vers un des autres Partenaires ou un nouveau Partenaire.</w:t>
      </w:r>
    </w:p>
    <w:p w14:paraId="2BCD676F" w14:textId="5BD70D1F"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En particulier, le Partenaire exclu continuera à être tenu aux engagements suivants, qui survivront à son exclusion pour la durée prévue dans les dispositions applicables de l’Accord :</w:t>
      </w:r>
    </w:p>
    <w:p w14:paraId="0205D662" w14:textId="404D276E" w:rsidR="008726C4" w:rsidRPr="00E40B48" w:rsidRDefault="008726C4" w:rsidP="00E40B48">
      <w:pPr>
        <w:pStyle w:val="Paragraphedeliste"/>
        <w:numPr>
          <w:ilvl w:val="0"/>
          <w:numId w:val="12"/>
        </w:numPr>
        <w:overflowPunct w:val="0"/>
        <w:autoSpaceDE w:val="0"/>
        <w:autoSpaceDN w:val="0"/>
        <w:adjustRightInd w:val="0"/>
        <w:jc w:val="both"/>
        <w:textAlignment w:val="baseline"/>
        <w:rPr>
          <w:rFonts w:ascii="Century Gothic" w:hAnsi="Century Gothic"/>
          <w:sz w:val="22"/>
          <w:szCs w:val="22"/>
          <w:lang w:val="fr-BE"/>
        </w:rPr>
      </w:pPr>
      <w:proofErr w:type="gramStart"/>
      <w:r w:rsidRPr="00E40B48">
        <w:rPr>
          <w:rFonts w:ascii="Century Gothic" w:hAnsi="Century Gothic"/>
          <w:sz w:val="22"/>
          <w:szCs w:val="22"/>
          <w:lang w:val="fr-BE"/>
        </w:rPr>
        <w:t>communication</w:t>
      </w:r>
      <w:proofErr w:type="gramEnd"/>
      <w:r w:rsidRPr="00E40B48">
        <w:rPr>
          <w:rFonts w:ascii="Century Gothic" w:hAnsi="Century Gothic"/>
          <w:sz w:val="22"/>
          <w:szCs w:val="22"/>
          <w:lang w:val="fr-BE"/>
        </w:rPr>
        <w:t xml:space="preserve"> des rapports afférents à la période précédant son exclusion </w:t>
      </w:r>
    </w:p>
    <w:p w14:paraId="34FE24E6" w14:textId="6A2164C8" w:rsidR="008726C4" w:rsidRPr="00E40B48" w:rsidRDefault="008726C4" w:rsidP="00E40B48">
      <w:pPr>
        <w:pStyle w:val="Paragraphedeliste"/>
        <w:numPr>
          <w:ilvl w:val="0"/>
          <w:numId w:val="12"/>
        </w:numPr>
        <w:overflowPunct w:val="0"/>
        <w:autoSpaceDE w:val="0"/>
        <w:autoSpaceDN w:val="0"/>
        <w:adjustRightInd w:val="0"/>
        <w:jc w:val="both"/>
        <w:textAlignment w:val="baseline"/>
        <w:rPr>
          <w:rFonts w:ascii="Century Gothic" w:hAnsi="Century Gothic"/>
          <w:sz w:val="22"/>
          <w:szCs w:val="22"/>
          <w:lang w:val="fr-BE"/>
        </w:rPr>
      </w:pPr>
      <w:proofErr w:type="gramStart"/>
      <w:r w:rsidRPr="00E40B48">
        <w:rPr>
          <w:rFonts w:ascii="Century Gothic" w:hAnsi="Century Gothic"/>
          <w:sz w:val="22"/>
          <w:szCs w:val="22"/>
          <w:lang w:val="fr-BE"/>
        </w:rPr>
        <w:t>cofinancement</w:t>
      </w:r>
      <w:proofErr w:type="gramEnd"/>
      <w:r w:rsidRPr="00E40B48">
        <w:rPr>
          <w:rFonts w:ascii="Century Gothic" w:hAnsi="Century Gothic"/>
          <w:sz w:val="22"/>
          <w:szCs w:val="22"/>
          <w:lang w:val="fr-BE"/>
        </w:rPr>
        <w:t xml:space="preserve"> de l’activité afférente à la période précédant son exclusion (Article 4 et </w:t>
      </w:r>
      <w:r w:rsidR="000B2DA2">
        <w:rPr>
          <w:rFonts w:ascii="Century Gothic" w:hAnsi="Century Gothic"/>
          <w:sz w:val="22"/>
          <w:szCs w:val="22"/>
          <w:lang w:val="fr-BE"/>
        </w:rPr>
        <w:t>5</w:t>
      </w:r>
      <w:r w:rsidRPr="00E40B48">
        <w:rPr>
          <w:rFonts w:ascii="Century Gothic" w:hAnsi="Century Gothic"/>
          <w:sz w:val="22"/>
          <w:szCs w:val="22"/>
          <w:lang w:val="fr-BE"/>
        </w:rPr>
        <w:t>) ;</w:t>
      </w:r>
    </w:p>
    <w:p w14:paraId="14DA6759" w14:textId="66793533" w:rsidR="008726C4" w:rsidRPr="00E40B48" w:rsidRDefault="008726C4" w:rsidP="00E40B48">
      <w:pPr>
        <w:pStyle w:val="Paragraphedeliste"/>
        <w:numPr>
          <w:ilvl w:val="0"/>
          <w:numId w:val="12"/>
        </w:numPr>
        <w:overflowPunct w:val="0"/>
        <w:autoSpaceDE w:val="0"/>
        <w:autoSpaceDN w:val="0"/>
        <w:adjustRightInd w:val="0"/>
        <w:jc w:val="both"/>
        <w:textAlignment w:val="baseline"/>
        <w:rPr>
          <w:rFonts w:ascii="Century Gothic" w:hAnsi="Century Gothic"/>
          <w:sz w:val="22"/>
          <w:szCs w:val="22"/>
          <w:lang w:val="fr-BE"/>
        </w:rPr>
      </w:pPr>
      <w:proofErr w:type="gramStart"/>
      <w:r w:rsidRPr="00E40B48">
        <w:rPr>
          <w:rFonts w:ascii="Century Gothic" w:hAnsi="Century Gothic"/>
          <w:sz w:val="22"/>
          <w:szCs w:val="22"/>
          <w:lang w:val="fr-BE"/>
        </w:rPr>
        <w:t>confidentialité</w:t>
      </w:r>
      <w:proofErr w:type="gramEnd"/>
      <w:r w:rsidRPr="00E40B48">
        <w:rPr>
          <w:rFonts w:ascii="Century Gothic" w:hAnsi="Century Gothic"/>
          <w:sz w:val="22"/>
          <w:szCs w:val="22"/>
          <w:lang w:val="fr-BE"/>
        </w:rPr>
        <w:t xml:space="preserve"> et diffusion des Résultats ;</w:t>
      </w:r>
    </w:p>
    <w:p w14:paraId="19BB7902" w14:textId="53EDDFD8" w:rsidR="008726C4" w:rsidRPr="00E40B48" w:rsidRDefault="008726C4" w:rsidP="00E40B48">
      <w:pPr>
        <w:pStyle w:val="Paragraphedeliste"/>
        <w:numPr>
          <w:ilvl w:val="0"/>
          <w:numId w:val="12"/>
        </w:numPr>
        <w:overflowPunct w:val="0"/>
        <w:autoSpaceDE w:val="0"/>
        <w:autoSpaceDN w:val="0"/>
        <w:adjustRightInd w:val="0"/>
        <w:jc w:val="both"/>
        <w:textAlignment w:val="baseline"/>
        <w:rPr>
          <w:rFonts w:ascii="Century Gothic" w:hAnsi="Century Gothic"/>
          <w:sz w:val="22"/>
          <w:szCs w:val="22"/>
          <w:lang w:val="fr-BE"/>
        </w:rPr>
      </w:pPr>
      <w:proofErr w:type="gramStart"/>
      <w:r w:rsidRPr="00E40B48">
        <w:rPr>
          <w:rFonts w:ascii="Century Gothic" w:hAnsi="Century Gothic"/>
          <w:sz w:val="22"/>
          <w:szCs w:val="22"/>
          <w:lang w:val="fr-BE"/>
        </w:rPr>
        <w:t>concession</w:t>
      </w:r>
      <w:proofErr w:type="gramEnd"/>
      <w:r w:rsidRPr="00E40B48">
        <w:rPr>
          <w:rFonts w:ascii="Century Gothic" w:hAnsi="Century Gothic"/>
          <w:sz w:val="22"/>
          <w:szCs w:val="22"/>
          <w:lang w:val="fr-BE"/>
        </w:rPr>
        <w:t>, dans le Domaine, de Droits d’accès aux autres Partenaires et les Résultats générés avant l’exclusion ;</w:t>
      </w:r>
    </w:p>
    <w:p w14:paraId="7542A8EF"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40184047" w14:textId="3C0DB76D"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Le Partenaire exclu restera responsable des activités qu’il a réalisées ou des engagements qu’il a souscrits dans le cadre du Projet préalablement à son exclusion, dans les limites prévues à l’Article 10.</w:t>
      </w:r>
    </w:p>
    <w:p w14:paraId="1FFA5A40"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7D66C6FF" w14:textId="61F459AA"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Le matériel</w:t>
      </w:r>
      <w:r w:rsidR="00541B8B">
        <w:rPr>
          <w:rFonts w:ascii="Century Gothic" w:hAnsi="Century Gothic"/>
          <w:sz w:val="22"/>
          <w:szCs w:val="22"/>
          <w:lang w:val="fr-BE"/>
        </w:rPr>
        <w:t xml:space="preserve"> financé dans le cadre d</w:t>
      </w:r>
      <w:r w:rsidR="000D7601">
        <w:rPr>
          <w:rFonts w:ascii="Century Gothic" w:hAnsi="Century Gothic"/>
          <w:sz w:val="22"/>
          <w:szCs w:val="22"/>
          <w:lang w:val="fr-BE"/>
        </w:rPr>
        <w:t xml:space="preserve">u Projet </w:t>
      </w:r>
      <w:r w:rsidR="003E51F3" w:rsidRPr="00E7247C">
        <w:rPr>
          <w:rFonts w:ascii="Century Gothic" w:hAnsi="Century Gothic"/>
          <w:sz w:val="22"/>
          <w:szCs w:val="22"/>
          <w:lang w:val="fr-BE"/>
        </w:rPr>
        <w:t>et</w:t>
      </w:r>
      <w:r w:rsidR="003E51F3">
        <w:rPr>
          <w:rFonts w:ascii="Century Gothic" w:hAnsi="Century Gothic"/>
          <w:sz w:val="22"/>
          <w:szCs w:val="22"/>
          <w:lang w:val="fr-BE"/>
        </w:rPr>
        <w:t xml:space="preserve"> acquis </w:t>
      </w:r>
      <w:r w:rsidRPr="00E40B48">
        <w:rPr>
          <w:rFonts w:ascii="Century Gothic" w:hAnsi="Century Gothic"/>
          <w:sz w:val="22"/>
          <w:szCs w:val="22"/>
          <w:lang w:val="fr-BE"/>
        </w:rPr>
        <w:t>par le Partenaire exclu et restant nécessaire à l’achèvement du Projet devra rester à la disposition des autres Partenaires, selon des modalités à fixer de commun accord avec les Partenaires</w:t>
      </w:r>
      <w:r w:rsidR="00CB59D6" w:rsidRPr="00E40B48">
        <w:rPr>
          <w:rFonts w:ascii="Century Gothic" w:hAnsi="Century Gothic"/>
          <w:sz w:val="22"/>
          <w:szCs w:val="22"/>
          <w:lang w:val="fr-BE"/>
        </w:rPr>
        <w:t xml:space="preserve"> et </w:t>
      </w:r>
      <w:proofErr w:type="spellStart"/>
      <w:r w:rsidR="00CB59D6" w:rsidRPr="00E40B48">
        <w:rPr>
          <w:rFonts w:ascii="Century Gothic" w:hAnsi="Century Gothic"/>
          <w:sz w:val="22"/>
          <w:szCs w:val="22"/>
          <w:lang w:val="fr-BE"/>
        </w:rPr>
        <w:t>Logistics</w:t>
      </w:r>
      <w:proofErr w:type="spellEnd"/>
      <w:r w:rsidR="00CB59D6" w:rsidRPr="00E40B48">
        <w:rPr>
          <w:rFonts w:ascii="Century Gothic" w:hAnsi="Century Gothic"/>
          <w:sz w:val="22"/>
          <w:szCs w:val="22"/>
          <w:lang w:val="fr-BE"/>
        </w:rPr>
        <w:t xml:space="preserve"> in </w:t>
      </w:r>
      <w:proofErr w:type="spellStart"/>
      <w:r w:rsidR="00CB59D6" w:rsidRPr="00E40B48">
        <w:rPr>
          <w:rFonts w:ascii="Century Gothic" w:hAnsi="Century Gothic"/>
          <w:sz w:val="22"/>
          <w:szCs w:val="22"/>
          <w:lang w:val="fr-BE"/>
        </w:rPr>
        <w:t>Wallonia</w:t>
      </w:r>
      <w:proofErr w:type="spellEnd"/>
      <w:r w:rsidRPr="00E40B48">
        <w:rPr>
          <w:rFonts w:ascii="Century Gothic" w:hAnsi="Century Gothic"/>
          <w:sz w:val="22"/>
          <w:szCs w:val="22"/>
          <w:lang w:val="fr-BE"/>
        </w:rPr>
        <w:t>.</w:t>
      </w:r>
    </w:p>
    <w:p w14:paraId="475A46CE" w14:textId="77777777" w:rsidR="00434566" w:rsidRDefault="00434566" w:rsidP="009461AF">
      <w:pPr>
        <w:spacing w:after="160" w:line="259" w:lineRule="auto"/>
        <w:rPr>
          <w:rFonts w:ascii="Century Gothic" w:hAnsi="Century Gothic"/>
          <w:sz w:val="22"/>
          <w:szCs w:val="22"/>
          <w:lang w:val="fr-BE"/>
        </w:rPr>
      </w:pPr>
    </w:p>
    <w:p w14:paraId="5D1B4A31" w14:textId="77777777" w:rsidR="00434566" w:rsidRDefault="00434566" w:rsidP="009461AF">
      <w:pPr>
        <w:spacing w:after="160" w:line="259" w:lineRule="auto"/>
        <w:rPr>
          <w:rFonts w:ascii="Century Gothic" w:hAnsi="Century Gothic"/>
          <w:sz w:val="22"/>
          <w:szCs w:val="22"/>
          <w:lang w:val="fr-BE"/>
        </w:rPr>
      </w:pPr>
    </w:p>
    <w:p w14:paraId="5A8A74D8" w14:textId="77777777" w:rsidR="00C664AD" w:rsidRDefault="00C664AD" w:rsidP="009461AF">
      <w:pPr>
        <w:spacing w:after="160" w:line="259" w:lineRule="auto"/>
        <w:rPr>
          <w:rFonts w:ascii="Century Gothic" w:hAnsi="Century Gothic"/>
          <w:sz w:val="22"/>
          <w:szCs w:val="22"/>
          <w:lang w:val="fr-BE"/>
        </w:rPr>
      </w:pPr>
    </w:p>
    <w:p w14:paraId="0F42856E" w14:textId="77777777" w:rsidR="00C664AD" w:rsidRDefault="00C664AD" w:rsidP="009461AF">
      <w:pPr>
        <w:spacing w:after="160" w:line="259" w:lineRule="auto"/>
        <w:rPr>
          <w:rFonts w:ascii="Century Gothic" w:hAnsi="Century Gothic"/>
          <w:sz w:val="22"/>
          <w:szCs w:val="22"/>
          <w:lang w:val="fr-BE"/>
        </w:rPr>
      </w:pPr>
    </w:p>
    <w:p w14:paraId="1C147AC0" w14:textId="77777777" w:rsidR="00C664AD" w:rsidRDefault="00C664AD" w:rsidP="009461AF">
      <w:pPr>
        <w:spacing w:after="160" w:line="259" w:lineRule="auto"/>
        <w:rPr>
          <w:rFonts w:ascii="Century Gothic" w:hAnsi="Century Gothic"/>
          <w:sz w:val="22"/>
          <w:szCs w:val="22"/>
          <w:lang w:val="fr-BE"/>
        </w:rPr>
      </w:pPr>
    </w:p>
    <w:p w14:paraId="530B4D2E" w14:textId="77777777" w:rsidR="00C664AD" w:rsidRDefault="00C664AD" w:rsidP="009461AF">
      <w:pPr>
        <w:spacing w:after="160" w:line="259" w:lineRule="auto"/>
        <w:rPr>
          <w:rFonts w:ascii="Century Gothic" w:hAnsi="Century Gothic"/>
          <w:sz w:val="22"/>
          <w:szCs w:val="22"/>
          <w:lang w:val="fr-BE"/>
        </w:rPr>
      </w:pPr>
    </w:p>
    <w:p w14:paraId="5DB353F9" w14:textId="77777777" w:rsidR="00C664AD" w:rsidRDefault="00C664AD" w:rsidP="009461AF">
      <w:pPr>
        <w:spacing w:after="160" w:line="259" w:lineRule="auto"/>
        <w:rPr>
          <w:rFonts w:ascii="Century Gothic" w:hAnsi="Century Gothic"/>
          <w:sz w:val="22"/>
          <w:szCs w:val="22"/>
          <w:lang w:val="fr-BE"/>
        </w:rPr>
      </w:pPr>
    </w:p>
    <w:p w14:paraId="51DA1FB2" w14:textId="77777777" w:rsidR="00C664AD" w:rsidRDefault="00C664AD" w:rsidP="009461AF">
      <w:pPr>
        <w:spacing w:after="160" w:line="259" w:lineRule="auto"/>
        <w:rPr>
          <w:rFonts w:ascii="Century Gothic" w:hAnsi="Century Gothic"/>
          <w:sz w:val="22"/>
          <w:szCs w:val="22"/>
          <w:lang w:val="fr-BE"/>
        </w:rPr>
      </w:pPr>
    </w:p>
    <w:p w14:paraId="43997624" w14:textId="77777777" w:rsidR="00C664AD" w:rsidRDefault="00C664AD" w:rsidP="009461AF">
      <w:pPr>
        <w:spacing w:after="160" w:line="259" w:lineRule="auto"/>
        <w:rPr>
          <w:rFonts w:ascii="Century Gothic" w:hAnsi="Century Gothic"/>
          <w:sz w:val="22"/>
          <w:szCs w:val="22"/>
          <w:lang w:val="fr-BE"/>
        </w:rPr>
      </w:pPr>
    </w:p>
    <w:p w14:paraId="0E75427F" w14:textId="77777777" w:rsidR="00C664AD" w:rsidRDefault="00C664AD" w:rsidP="009461AF">
      <w:pPr>
        <w:spacing w:after="160" w:line="259" w:lineRule="auto"/>
        <w:rPr>
          <w:rFonts w:ascii="Century Gothic" w:hAnsi="Century Gothic"/>
          <w:sz w:val="22"/>
          <w:szCs w:val="22"/>
          <w:lang w:val="fr-BE"/>
        </w:rPr>
      </w:pPr>
    </w:p>
    <w:p w14:paraId="7AFA15BC" w14:textId="77777777" w:rsidR="00434566" w:rsidRDefault="00434566" w:rsidP="00434566">
      <w:pPr>
        <w:spacing w:after="120"/>
        <w:ind w:right="-780"/>
        <w:jc w:val="both"/>
        <w:rPr>
          <w:rFonts w:ascii="Arial" w:hAnsi="Arial" w:cs="Arial"/>
          <w:sz w:val="22"/>
          <w:szCs w:val="22"/>
          <w:u w:val="single"/>
        </w:rPr>
      </w:pPr>
    </w:p>
    <w:p w14:paraId="6720C8A0" w14:textId="4FF084EC" w:rsidR="00434566" w:rsidRPr="00434566" w:rsidRDefault="00434566" w:rsidP="00434566">
      <w:pPr>
        <w:spacing w:after="120"/>
        <w:ind w:right="-780"/>
        <w:jc w:val="both"/>
        <w:rPr>
          <w:rFonts w:ascii="Century Gothic" w:hAnsi="Century Gothic" w:cs="Arial"/>
          <w:sz w:val="22"/>
          <w:szCs w:val="22"/>
        </w:rPr>
      </w:pPr>
      <w:r w:rsidRPr="00434566">
        <w:rPr>
          <w:rFonts w:ascii="Century Gothic" w:hAnsi="Century Gothic" w:cs="Arial"/>
          <w:sz w:val="22"/>
          <w:szCs w:val="22"/>
        </w:rPr>
        <w:lastRenderedPageBreak/>
        <w:t xml:space="preserve">Fait à </w:t>
      </w:r>
      <w:r w:rsidRPr="00434566">
        <w:rPr>
          <w:rFonts w:ascii="Century Gothic" w:hAnsi="Century Gothic" w:cs="Arial"/>
          <w:sz w:val="22"/>
          <w:szCs w:val="22"/>
          <w:highlight w:val="yellow"/>
        </w:rPr>
        <w:t>……………,</w:t>
      </w:r>
      <w:r w:rsidRPr="00434566">
        <w:rPr>
          <w:rFonts w:ascii="Century Gothic" w:hAnsi="Century Gothic" w:cs="Arial"/>
          <w:sz w:val="22"/>
          <w:szCs w:val="22"/>
        </w:rPr>
        <w:t xml:space="preserve"> le </w:t>
      </w:r>
      <w:r w:rsidRPr="00434566">
        <w:rPr>
          <w:rFonts w:ascii="Century Gothic" w:hAnsi="Century Gothic" w:cs="Arial"/>
          <w:sz w:val="22"/>
          <w:szCs w:val="22"/>
          <w:highlight w:val="yellow"/>
        </w:rPr>
        <w:t>…………</w:t>
      </w:r>
      <w:r w:rsidRPr="00434566">
        <w:rPr>
          <w:rFonts w:ascii="Century Gothic" w:hAnsi="Century Gothic" w:cs="Arial"/>
          <w:sz w:val="22"/>
          <w:szCs w:val="22"/>
        </w:rPr>
        <w:t xml:space="preserve">, en présence de </w:t>
      </w:r>
      <w:proofErr w:type="spellStart"/>
      <w:r w:rsidRPr="00434566">
        <w:rPr>
          <w:rFonts w:ascii="Century Gothic" w:hAnsi="Century Gothic" w:cs="Arial"/>
          <w:sz w:val="22"/>
          <w:szCs w:val="22"/>
        </w:rPr>
        <w:t>Logistics</w:t>
      </w:r>
      <w:proofErr w:type="spellEnd"/>
      <w:r w:rsidRPr="00434566">
        <w:rPr>
          <w:rFonts w:ascii="Century Gothic" w:hAnsi="Century Gothic" w:cs="Arial"/>
          <w:sz w:val="22"/>
          <w:szCs w:val="22"/>
        </w:rPr>
        <w:t xml:space="preserve"> in </w:t>
      </w:r>
      <w:proofErr w:type="spellStart"/>
      <w:r w:rsidRPr="00434566">
        <w:rPr>
          <w:rFonts w:ascii="Century Gothic" w:hAnsi="Century Gothic" w:cs="Arial"/>
          <w:sz w:val="22"/>
          <w:szCs w:val="22"/>
        </w:rPr>
        <w:t>Wallonia</w:t>
      </w:r>
      <w:proofErr w:type="spellEnd"/>
      <w:r w:rsidRPr="00434566">
        <w:rPr>
          <w:rFonts w:ascii="Century Gothic" w:hAnsi="Century Gothic" w:cs="Arial"/>
          <w:sz w:val="22"/>
          <w:szCs w:val="22"/>
        </w:rPr>
        <w:t>, en</w:t>
      </w:r>
      <w:proofErr w:type="gramStart"/>
      <w:r w:rsidRPr="00434566">
        <w:rPr>
          <w:rFonts w:ascii="Century Gothic" w:hAnsi="Century Gothic" w:cs="Arial"/>
          <w:sz w:val="22"/>
          <w:szCs w:val="22"/>
        </w:rPr>
        <w:t xml:space="preserve"> </w:t>
      </w:r>
      <w:r w:rsidRPr="00434566">
        <w:rPr>
          <w:rFonts w:ascii="Century Gothic" w:hAnsi="Century Gothic" w:cs="Arial"/>
          <w:sz w:val="22"/>
          <w:szCs w:val="22"/>
          <w:highlight w:val="yellow"/>
        </w:rPr>
        <w:t>….</w:t>
      </w:r>
      <w:proofErr w:type="gramEnd"/>
      <w:r w:rsidRPr="00434566">
        <w:rPr>
          <w:rFonts w:ascii="Century Gothic" w:hAnsi="Century Gothic" w:cs="Arial"/>
          <w:sz w:val="22"/>
          <w:szCs w:val="22"/>
          <w:highlight w:val="yellow"/>
        </w:rPr>
        <w:t>.</w:t>
      </w:r>
      <w:r w:rsidRPr="00434566">
        <w:rPr>
          <w:rFonts w:ascii="Century Gothic" w:hAnsi="Century Gothic" w:cs="Arial"/>
          <w:sz w:val="22"/>
          <w:szCs w:val="22"/>
        </w:rPr>
        <w:t xml:space="preserve"> </w:t>
      </w:r>
      <w:proofErr w:type="gramStart"/>
      <w:r w:rsidRPr="00434566">
        <w:rPr>
          <w:rFonts w:ascii="Century Gothic" w:hAnsi="Century Gothic" w:cs="Arial"/>
          <w:sz w:val="22"/>
          <w:szCs w:val="22"/>
        </w:rPr>
        <w:t>exemplaires</w:t>
      </w:r>
      <w:proofErr w:type="gramEnd"/>
      <w:r w:rsidRPr="00434566">
        <w:rPr>
          <w:rFonts w:ascii="Century Gothic" w:hAnsi="Century Gothic" w:cs="Arial"/>
          <w:sz w:val="22"/>
          <w:szCs w:val="22"/>
        </w:rPr>
        <w:t xml:space="preserve"> originaux destinés à chaque Partenaire</w:t>
      </w:r>
      <w:r>
        <w:rPr>
          <w:rFonts w:ascii="Century Gothic" w:hAnsi="Century Gothic" w:cs="Arial"/>
          <w:sz w:val="22"/>
          <w:szCs w:val="22"/>
        </w:rPr>
        <w:t xml:space="preserve"> </w:t>
      </w:r>
      <w:r w:rsidRPr="00434566">
        <w:rPr>
          <w:rFonts w:ascii="Century Gothic" w:hAnsi="Century Gothic" w:cs="Arial"/>
          <w:sz w:val="22"/>
          <w:szCs w:val="22"/>
        </w:rPr>
        <w:t>et au Pôle.</w:t>
      </w:r>
    </w:p>
    <w:p w14:paraId="64614AA2" w14:textId="4384BBE8" w:rsidR="00BB298A" w:rsidRDefault="00BB298A" w:rsidP="00F10BE1">
      <w:pPr>
        <w:spacing w:after="160" w:line="259" w:lineRule="auto"/>
        <w:rPr>
          <w:rFonts w:ascii="Century Gothic" w:hAnsi="Century Gothic"/>
          <w:sz w:val="22"/>
          <w:szCs w:val="22"/>
          <w:lang w:val="fr-BE"/>
        </w:rPr>
      </w:pPr>
    </w:p>
    <w:p w14:paraId="783F18C9" w14:textId="27A6D8F2" w:rsidR="00183DA1" w:rsidRPr="00183DA1" w:rsidRDefault="00183DA1" w:rsidP="00E40B48">
      <w:pPr>
        <w:overflowPunct w:val="0"/>
        <w:autoSpaceDE w:val="0"/>
        <w:autoSpaceDN w:val="0"/>
        <w:adjustRightInd w:val="0"/>
        <w:jc w:val="both"/>
        <w:textAlignment w:val="baseline"/>
        <w:rPr>
          <w:rFonts w:ascii="Century Gothic" w:hAnsi="Century Gothic"/>
          <w:sz w:val="22"/>
          <w:szCs w:val="22"/>
          <w:lang w:val="fr-BE"/>
        </w:rPr>
      </w:pPr>
      <w:r w:rsidRPr="00183DA1">
        <w:rPr>
          <w:rFonts w:ascii="Century Gothic" w:hAnsi="Century Gothic"/>
          <w:sz w:val="22"/>
          <w:szCs w:val="22"/>
          <w:lang w:val="fr-BE"/>
        </w:rPr>
        <w:t>Page de signature (une par partenaire)</w:t>
      </w:r>
    </w:p>
    <w:p w14:paraId="10F06AA5" w14:textId="77777777" w:rsidR="00183DA1" w:rsidRDefault="00183DA1" w:rsidP="00E40B48">
      <w:pPr>
        <w:overflowPunct w:val="0"/>
        <w:autoSpaceDE w:val="0"/>
        <w:autoSpaceDN w:val="0"/>
        <w:adjustRightInd w:val="0"/>
        <w:jc w:val="both"/>
        <w:textAlignment w:val="baseline"/>
        <w:rPr>
          <w:rFonts w:ascii="Arial" w:hAnsi="Arial" w:cs="Arial"/>
          <w:sz w:val="22"/>
          <w:szCs w:val="22"/>
        </w:rPr>
      </w:pPr>
    </w:p>
    <w:p w14:paraId="08D2AAD5" w14:textId="77777777" w:rsidR="00656D68" w:rsidRDefault="00656D68" w:rsidP="00E40B48">
      <w:pPr>
        <w:overflowPunct w:val="0"/>
        <w:autoSpaceDE w:val="0"/>
        <w:autoSpaceDN w:val="0"/>
        <w:adjustRightInd w:val="0"/>
        <w:jc w:val="both"/>
        <w:textAlignment w:val="baseline"/>
        <w:rPr>
          <w:rFonts w:ascii="Century Gothic" w:hAnsi="Century Gothic"/>
          <w:sz w:val="22"/>
          <w:szCs w:val="22"/>
          <w:lang w:val="fr-BE"/>
        </w:rPr>
      </w:pPr>
    </w:p>
    <w:p w14:paraId="6780C38B" w14:textId="77777777" w:rsidR="00656D68" w:rsidRDefault="00656D68" w:rsidP="00E40B48">
      <w:pPr>
        <w:overflowPunct w:val="0"/>
        <w:autoSpaceDE w:val="0"/>
        <w:autoSpaceDN w:val="0"/>
        <w:adjustRightInd w:val="0"/>
        <w:jc w:val="both"/>
        <w:textAlignment w:val="baseline"/>
        <w:rPr>
          <w:rFonts w:ascii="Century Gothic" w:hAnsi="Century Gothic"/>
          <w:sz w:val="22"/>
          <w:szCs w:val="22"/>
          <w:lang w:val="fr-BE"/>
        </w:rPr>
      </w:pPr>
    </w:p>
    <w:p w14:paraId="588522A3" w14:textId="77777777" w:rsidR="00BB298A" w:rsidRDefault="00BB298A" w:rsidP="00E40B48">
      <w:pPr>
        <w:overflowPunct w:val="0"/>
        <w:autoSpaceDE w:val="0"/>
        <w:autoSpaceDN w:val="0"/>
        <w:adjustRightInd w:val="0"/>
        <w:jc w:val="both"/>
        <w:textAlignment w:val="baseline"/>
        <w:rPr>
          <w:rFonts w:ascii="Century Gothic" w:hAnsi="Century Gothic"/>
          <w:sz w:val="22"/>
          <w:szCs w:val="22"/>
          <w:lang w:val="fr-BE"/>
        </w:rPr>
      </w:pPr>
    </w:p>
    <w:p w14:paraId="70531BEF" w14:textId="77777777" w:rsidR="00656D68" w:rsidRPr="00656D68" w:rsidRDefault="00656D68" w:rsidP="00656D68">
      <w:pPr>
        <w:spacing w:after="120"/>
        <w:ind w:right="-780"/>
        <w:jc w:val="center"/>
        <w:rPr>
          <w:rFonts w:ascii="Century Gothic" w:hAnsi="Century Gothic" w:cs="Arial"/>
          <w:sz w:val="22"/>
          <w:szCs w:val="22"/>
        </w:rPr>
      </w:pPr>
      <w:r w:rsidRPr="00656D68">
        <w:rPr>
          <w:rFonts w:ascii="Century Gothic" w:hAnsi="Century Gothic" w:cs="Arial"/>
          <w:sz w:val="22"/>
          <w:szCs w:val="22"/>
          <w:highlight w:val="yellow"/>
        </w:rPr>
        <w:t>Pour …………</w:t>
      </w:r>
    </w:p>
    <w:p w14:paraId="3F63990F" w14:textId="77777777" w:rsidR="00656D68" w:rsidRPr="00656D68" w:rsidRDefault="00656D68" w:rsidP="00656D68">
      <w:pPr>
        <w:spacing w:after="120"/>
        <w:ind w:right="-780"/>
        <w:jc w:val="center"/>
        <w:rPr>
          <w:rFonts w:ascii="Century Gothic" w:hAnsi="Century Gothic" w:cs="Arial"/>
          <w:sz w:val="22"/>
          <w:szCs w:val="22"/>
        </w:rPr>
      </w:pPr>
    </w:p>
    <w:p w14:paraId="6AF3AA64" w14:textId="77777777" w:rsidR="00656D68" w:rsidRPr="00656D68" w:rsidRDefault="00656D68" w:rsidP="00656D68">
      <w:pPr>
        <w:spacing w:after="120"/>
        <w:ind w:right="-780"/>
        <w:jc w:val="center"/>
        <w:rPr>
          <w:rFonts w:ascii="Century Gothic" w:hAnsi="Century Gothic" w:cs="Arial"/>
          <w:sz w:val="22"/>
          <w:szCs w:val="22"/>
        </w:rPr>
      </w:pPr>
    </w:p>
    <w:p w14:paraId="20DCA548" w14:textId="77777777" w:rsidR="00656D68" w:rsidRPr="00656D68" w:rsidRDefault="00656D68" w:rsidP="00656D68">
      <w:pPr>
        <w:spacing w:after="120"/>
        <w:ind w:right="-780"/>
        <w:jc w:val="center"/>
        <w:rPr>
          <w:rFonts w:ascii="Century Gothic" w:hAnsi="Century Gothic" w:cs="Arial"/>
          <w:sz w:val="22"/>
          <w:szCs w:val="22"/>
        </w:rPr>
      </w:pPr>
    </w:p>
    <w:p w14:paraId="4BBD84CF" w14:textId="77777777" w:rsidR="00656D68" w:rsidRPr="00656D68" w:rsidRDefault="00656D68" w:rsidP="00656D68">
      <w:pPr>
        <w:spacing w:after="120"/>
        <w:ind w:right="-780"/>
        <w:jc w:val="center"/>
        <w:rPr>
          <w:rFonts w:ascii="Century Gothic" w:hAnsi="Century Gothic" w:cs="Arial"/>
          <w:sz w:val="22"/>
          <w:szCs w:val="22"/>
        </w:rPr>
      </w:pPr>
    </w:p>
    <w:p w14:paraId="409CE83E" w14:textId="77777777" w:rsidR="00656D68" w:rsidRPr="00656D68" w:rsidRDefault="00656D68" w:rsidP="00656D68">
      <w:pPr>
        <w:spacing w:after="120"/>
        <w:ind w:right="-780"/>
        <w:jc w:val="center"/>
        <w:rPr>
          <w:rFonts w:ascii="Century Gothic" w:hAnsi="Century Gothic" w:cs="Arial"/>
          <w:sz w:val="22"/>
          <w:szCs w:val="22"/>
        </w:rPr>
      </w:pPr>
      <w:r w:rsidRPr="00656D68">
        <w:rPr>
          <w:rFonts w:ascii="Century Gothic" w:hAnsi="Century Gothic" w:cs="Arial"/>
          <w:sz w:val="22"/>
          <w:szCs w:val="22"/>
          <w:highlight w:val="yellow"/>
        </w:rPr>
        <w:t>…………………………………………….</w:t>
      </w:r>
    </w:p>
    <w:p w14:paraId="5E8673B4" w14:textId="77777777" w:rsidR="00656D68" w:rsidRPr="00656D68" w:rsidRDefault="00656D68" w:rsidP="00656D68">
      <w:pPr>
        <w:spacing w:after="120"/>
        <w:ind w:right="-780"/>
        <w:jc w:val="center"/>
        <w:rPr>
          <w:rFonts w:ascii="Century Gothic" w:hAnsi="Century Gothic" w:cs="Arial"/>
          <w:sz w:val="22"/>
          <w:szCs w:val="22"/>
        </w:rPr>
      </w:pPr>
    </w:p>
    <w:p w14:paraId="6711B0C8" w14:textId="77777777" w:rsidR="00656D68" w:rsidRPr="00656D68" w:rsidRDefault="00656D68" w:rsidP="00656D68">
      <w:pPr>
        <w:spacing w:after="120"/>
        <w:ind w:right="-780"/>
        <w:jc w:val="center"/>
        <w:rPr>
          <w:rFonts w:ascii="Century Gothic" w:hAnsi="Century Gothic" w:cs="Arial"/>
          <w:sz w:val="22"/>
          <w:szCs w:val="22"/>
        </w:rPr>
      </w:pPr>
      <w:r w:rsidRPr="00656D68">
        <w:rPr>
          <w:rFonts w:ascii="Century Gothic" w:hAnsi="Century Gothic" w:cs="Arial"/>
          <w:sz w:val="22"/>
          <w:szCs w:val="22"/>
          <w:highlight w:val="yellow"/>
        </w:rPr>
        <w:t>Prénom, Nom – Fonction</w:t>
      </w:r>
      <w:r w:rsidRPr="00656D68">
        <w:rPr>
          <w:rFonts w:ascii="Century Gothic" w:hAnsi="Century Gothic" w:cs="Arial"/>
          <w:sz w:val="22"/>
          <w:szCs w:val="22"/>
        </w:rPr>
        <w:t xml:space="preserve"> </w:t>
      </w:r>
    </w:p>
    <w:p w14:paraId="66BDAB58" w14:textId="77777777" w:rsidR="00823FED" w:rsidRPr="00656D68" w:rsidRDefault="00823FED" w:rsidP="00823FED">
      <w:pPr>
        <w:overflowPunct w:val="0"/>
        <w:autoSpaceDE w:val="0"/>
        <w:autoSpaceDN w:val="0"/>
        <w:adjustRightInd w:val="0"/>
        <w:jc w:val="both"/>
        <w:textAlignment w:val="baseline"/>
        <w:rPr>
          <w:rFonts w:ascii="Century Gothic" w:hAnsi="Century Gothic"/>
          <w:sz w:val="22"/>
          <w:szCs w:val="22"/>
        </w:rPr>
      </w:pPr>
    </w:p>
    <w:p w14:paraId="15632FEE" w14:textId="77777777" w:rsidR="00823FED" w:rsidRPr="00823FED" w:rsidRDefault="00823FED" w:rsidP="00823FED">
      <w:pPr>
        <w:overflowPunct w:val="0"/>
        <w:autoSpaceDE w:val="0"/>
        <w:autoSpaceDN w:val="0"/>
        <w:adjustRightInd w:val="0"/>
        <w:jc w:val="both"/>
        <w:textAlignment w:val="baseline"/>
        <w:rPr>
          <w:rFonts w:ascii="Century Gothic" w:hAnsi="Century Gothic"/>
          <w:sz w:val="22"/>
          <w:szCs w:val="22"/>
          <w:lang w:val="fr-BE"/>
        </w:rPr>
      </w:pPr>
    </w:p>
    <w:p w14:paraId="19327296" w14:textId="77777777" w:rsidR="00823FED" w:rsidRPr="008B5F45" w:rsidRDefault="00823FED" w:rsidP="00823FED">
      <w:pPr>
        <w:rPr>
          <w:rFonts w:ascii="Arial" w:hAnsi="Arial" w:cs="Arial"/>
          <w:sz w:val="22"/>
          <w:szCs w:val="22"/>
        </w:rPr>
      </w:pPr>
    </w:p>
    <w:p w14:paraId="3F62B604" w14:textId="77777777" w:rsidR="00823FED" w:rsidRPr="008B5F45" w:rsidRDefault="00823FED" w:rsidP="00823FED">
      <w:pPr>
        <w:rPr>
          <w:rFonts w:ascii="Arial" w:hAnsi="Arial" w:cs="Arial"/>
          <w:sz w:val="22"/>
          <w:szCs w:val="22"/>
        </w:rPr>
      </w:pPr>
    </w:p>
    <w:p w14:paraId="48ED82E8" w14:textId="38B9CAE5" w:rsidR="00434566" w:rsidRDefault="00434566">
      <w:pPr>
        <w:spacing w:after="160" w:line="259" w:lineRule="auto"/>
        <w:rPr>
          <w:rFonts w:ascii="Arial" w:hAnsi="Arial" w:cs="Arial"/>
          <w:sz w:val="22"/>
          <w:szCs w:val="22"/>
        </w:rPr>
      </w:pPr>
      <w:r>
        <w:rPr>
          <w:rFonts w:ascii="Arial" w:hAnsi="Arial" w:cs="Arial"/>
          <w:sz w:val="22"/>
          <w:szCs w:val="22"/>
        </w:rPr>
        <w:br w:type="page"/>
      </w:r>
    </w:p>
    <w:p w14:paraId="76009B91" w14:textId="77777777" w:rsidR="00550FB2" w:rsidRPr="00550FB2" w:rsidRDefault="00550FB2" w:rsidP="00550FB2">
      <w:pPr>
        <w:tabs>
          <w:tab w:val="left" w:pos="948"/>
        </w:tabs>
        <w:rPr>
          <w:rFonts w:ascii="Century Gothic" w:hAnsi="Century Gothic" w:cs="Arial"/>
          <w:sz w:val="22"/>
          <w:szCs w:val="22"/>
        </w:rPr>
      </w:pPr>
      <w:r w:rsidRPr="00550FB2">
        <w:rPr>
          <w:rFonts w:ascii="Century Gothic" w:hAnsi="Century Gothic" w:cs="Arial"/>
          <w:sz w:val="22"/>
          <w:szCs w:val="22"/>
        </w:rPr>
        <w:lastRenderedPageBreak/>
        <w:t>En présence du Pôle</w:t>
      </w:r>
    </w:p>
    <w:p w14:paraId="105D0B4E" w14:textId="77777777" w:rsidR="00550FB2" w:rsidRPr="00550FB2" w:rsidRDefault="00550FB2" w:rsidP="00550FB2">
      <w:pPr>
        <w:tabs>
          <w:tab w:val="left" w:pos="948"/>
        </w:tabs>
        <w:rPr>
          <w:rFonts w:ascii="Century Gothic" w:hAnsi="Century Gothic" w:cs="Arial"/>
          <w:sz w:val="22"/>
          <w:szCs w:val="22"/>
        </w:rPr>
      </w:pPr>
    </w:p>
    <w:p w14:paraId="5C876C1A" w14:textId="77777777" w:rsidR="00550FB2" w:rsidRPr="00550FB2" w:rsidRDefault="00550FB2" w:rsidP="00550FB2">
      <w:pPr>
        <w:tabs>
          <w:tab w:val="left" w:pos="948"/>
        </w:tabs>
        <w:rPr>
          <w:rFonts w:ascii="Century Gothic" w:hAnsi="Century Gothic" w:cs="Arial"/>
          <w:sz w:val="22"/>
          <w:szCs w:val="22"/>
        </w:rPr>
      </w:pPr>
    </w:p>
    <w:p w14:paraId="524B0732" w14:textId="77777777" w:rsidR="00550FB2" w:rsidRPr="00550FB2" w:rsidRDefault="00550FB2" w:rsidP="00550FB2">
      <w:pPr>
        <w:tabs>
          <w:tab w:val="left" w:pos="948"/>
        </w:tabs>
        <w:jc w:val="center"/>
        <w:rPr>
          <w:rFonts w:ascii="Century Gothic" w:hAnsi="Century Gothic" w:cs="Arial"/>
          <w:sz w:val="22"/>
          <w:szCs w:val="22"/>
        </w:rPr>
      </w:pPr>
      <w:proofErr w:type="spellStart"/>
      <w:r w:rsidRPr="00550FB2">
        <w:rPr>
          <w:rFonts w:ascii="Century Gothic" w:hAnsi="Century Gothic" w:cs="Arial"/>
          <w:sz w:val="22"/>
          <w:szCs w:val="22"/>
        </w:rPr>
        <w:t>Logistics</w:t>
      </w:r>
      <w:proofErr w:type="spellEnd"/>
      <w:r w:rsidRPr="00550FB2">
        <w:rPr>
          <w:rFonts w:ascii="Century Gothic" w:hAnsi="Century Gothic" w:cs="Arial"/>
          <w:sz w:val="22"/>
          <w:szCs w:val="22"/>
        </w:rPr>
        <w:t xml:space="preserve"> in </w:t>
      </w:r>
      <w:proofErr w:type="spellStart"/>
      <w:r w:rsidRPr="00550FB2">
        <w:rPr>
          <w:rFonts w:ascii="Century Gothic" w:hAnsi="Century Gothic" w:cs="Arial"/>
          <w:sz w:val="22"/>
          <w:szCs w:val="22"/>
        </w:rPr>
        <w:t>Wallonia</w:t>
      </w:r>
      <w:proofErr w:type="spellEnd"/>
    </w:p>
    <w:p w14:paraId="235FFCA1" w14:textId="77777777" w:rsidR="00550FB2" w:rsidRPr="00550FB2" w:rsidRDefault="00550FB2" w:rsidP="00550FB2">
      <w:pPr>
        <w:tabs>
          <w:tab w:val="left" w:pos="948"/>
        </w:tabs>
        <w:jc w:val="center"/>
        <w:rPr>
          <w:rFonts w:ascii="Century Gothic" w:hAnsi="Century Gothic" w:cs="Arial"/>
          <w:sz w:val="22"/>
          <w:szCs w:val="22"/>
        </w:rPr>
      </w:pPr>
    </w:p>
    <w:p w14:paraId="346B82CF" w14:textId="77777777" w:rsidR="00550FB2" w:rsidRPr="00550FB2" w:rsidRDefault="00550FB2" w:rsidP="00550FB2">
      <w:pPr>
        <w:tabs>
          <w:tab w:val="left" w:pos="948"/>
        </w:tabs>
        <w:jc w:val="center"/>
        <w:rPr>
          <w:rFonts w:ascii="Century Gothic" w:hAnsi="Century Gothic" w:cs="Arial"/>
          <w:sz w:val="22"/>
          <w:szCs w:val="22"/>
        </w:rPr>
      </w:pPr>
    </w:p>
    <w:p w14:paraId="1B85FC45" w14:textId="77777777" w:rsidR="00550FB2" w:rsidRPr="00550FB2" w:rsidRDefault="00550FB2" w:rsidP="00550FB2">
      <w:pPr>
        <w:tabs>
          <w:tab w:val="left" w:pos="948"/>
        </w:tabs>
        <w:jc w:val="center"/>
        <w:rPr>
          <w:rFonts w:ascii="Century Gothic" w:hAnsi="Century Gothic" w:cs="Arial"/>
          <w:sz w:val="22"/>
          <w:szCs w:val="22"/>
        </w:rPr>
      </w:pPr>
    </w:p>
    <w:p w14:paraId="7E2B97F6" w14:textId="77777777" w:rsidR="00550FB2" w:rsidRPr="00550FB2" w:rsidRDefault="00550FB2" w:rsidP="00550FB2">
      <w:pPr>
        <w:tabs>
          <w:tab w:val="left" w:pos="948"/>
        </w:tabs>
        <w:jc w:val="center"/>
        <w:rPr>
          <w:rFonts w:ascii="Century Gothic" w:hAnsi="Century Gothic" w:cs="Arial"/>
          <w:sz w:val="22"/>
          <w:szCs w:val="22"/>
        </w:rPr>
      </w:pPr>
    </w:p>
    <w:p w14:paraId="6971C1B5" w14:textId="77777777" w:rsidR="00550FB2" w:rsidRPr="00550FB2" w:rsidRDefault="00550FB2" w:rsidP="00550FB2">
      <w:pPr>
        <w:tabs>
          <w:tab w:val="left" w:pos="948"/>
        </w:tabs>
        <w:jc w:val="center"/>
        <w:rPr>
          <w:rFonts w:ascii="Century Gothic" w:hAnsi="Century Gothic" w:cs="Arial"/>
          <w:sz w:val="22"/>
          <w:szCs w:val="22"/>
        </w:rPr>
      </w:pPr>
    </w:p>
    <w:p w14:paraId="4C213B02" w14:textId="77777777" w:rsidR="00550FB2" w:rsidRPr="00550FB2" w:rsidRDefault="00550FB2" w:rsidP="00550FB2">
      <w:pPr>
        <w:tabs>
          <w:tab w:val="left" w:pos="948"/>
        </w:tabs>
        <w:jc w:val="center"/>
        <w:rPr>
          <w:rFonts w:ascii="Century Gothic" w:hAnsi="Century Gothic" w:cs="Arial"/>
          <w:sz w:val="22"/>
          <w:szCs w:val="22"/>
        </w:rPr>
      </w:pPr>
      <w:r w:rsidRPr="00550FB2">
        <w:rPr>
          <w:rFonts w:ascii="Century Gothic" w:hAnsi="Century Gothic" w:cs="Arial"/>
          <w:sz w:val="22"/>
          <w:szCs w:val="22"/>
        </w:rPr>
        <w:t>……………………………………………..</w:t>
      </w:r>
    </w:p>
    <w:p w14:paraId="31E1980A" w14:textId="77777777" w:rsidR="00550FB2" w:rsidRPr="00550FB2" w:rsidRDefault="00550FB2" w:rsidP="00550FB2">
      <w:pPr>
        <w:tabs>
          <w:tab w:val="left" w:pos="948"/>
        </w:tabs>
        <w:jc w:val="center"/>
        <w:rPr>
          <w:rFonts w:ascii="Century Gothic" w:hAnsi="Century Gothic" w:cs="Arial"/>
          <w:sz w:val="22"/>
          <w:szCs w:val="22"/>
        </w:rPr>
      </w:pPr>
    </w:p>
    <w:p w14:paraId="36928915" w14:textId="77777777" w:rsidR="00550FB2" w:rsidRPr="00550FB2" w:rsidRDefault="00550FB2" w:rsidP="00550FB2">
      <w:pPr>
        <w:tabs>
          <w:tab w:val="left" w:pos="948"/>
        </w:tabs>
        <w:jc w:val="center"/>
        <w:rPr>
          <w:rFonts w:ascii="Century Gothic" w:hAnsi="Century Gothic" w:cs="Arial"/>
          <w:sz w:val="22"/>
          <w:szCs w:val="22"/>
        </w:rPr>
      </w:pPr>
      <w:r w:rsidRPr="00550FB2">
        <w:rPr>
          <w:rFonts w:ascii="Century Gothic" w:hAnsi="Century Gothic" w:cs="Arial"/>
          <w:sz w:val="22"/>
          <w:szCs w:val="22"/>
        </w:rPr>
        <w:t>Bernard PIETTE– Administrateur Délégué</w:t>
      </w:r>
    </w:p>
    <w:p w14:paraId="7D51C411" w14:textId="77777777" w:rsidR="00B87CB1" w:rsidRDefault="00B87CB1" w:rsidP="00E40B48">
      <w:pPr>
        <w:overflowPunct w:val="0"/>
        <w:autoSpaceDE w:val="0"/>
        <w:autoSpaceDN w:val="0"/>
        <w:adjustRightInd w:val="0"/>
        <w:jc w:val="both"/>
        <w:textAlignment w:val="baseline"/>
        <w:rPr>
          <w:rFonts w:ascii="Century Gothic" w:hAnsi="Century Gothic"/>
          <w:sz w:val="22"/>
          <w:szCs w:val="22"/>
          <w:lang w:val="fr-BE"/>
        </w:rPr>
      </w:pPr>
    </w:p>
    <w:p w14:paraId="7776307C"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02C3DBC2"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549F16FF"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61C19281"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575201F4"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2DBD2B07"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21959A15"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0466B77F"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7FB4FC1C"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63768B6F"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27A9A302" w14:textId="77777777" w:rsidR="00434566" w:rsidRDefault="00434566" w:rsidP="00E40B48">
      <w:pPr>
        <w:overflowPunct w:val="0"/>
        <w:autoSpaceDE w:val="0"/>
        <w:autoSpaceDN w:val="0"/>
        <w:adjustRightInd w:val="0"/>
        <w:jc w:val="both"/>
        <w:textAlignment w:val="baseline"/>
        <w:rPr>
          <w:rFonts w:ascii="Century Gothic" w:hAnsi="Century Gothic"/>
          <w:sz w:val="22"/>
          <w:szCs w:val="22"/>
          <w:lang w:val="fr-BE"/>
        </w:rPr>
      </w:pPr>
    </w:p>
    <w:p w14:paraId="6F765B6E" w14:textId="7361B7D6" w:rsidR="00434566" w:rsidRPr="00E40B48" w:rsidRDefault="00434566" w:rsidP="00127CED">
      <w:pPr>
        <w:spacing w:after="160" w:line="259" w:lineRule="auto"/>
        <w:rPr>
          <w:rFonts w:ascii="Century Gothic" w:hAnsi="Century Gothic"/>
          <w:sz w:val="22"/>
          <w:szCs w:val="22"/>
          <w:lang w:val="fr-BE"/>
        </w:rPr>
      </w:pPr>
    </w:p>
    <w:sectPr w:rsidR="00434566" w:rsidRPr="00E40B4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1E62" w14:textId="77777777" w:rsidR="00747A55" w:rsidRDefault="00747A55" w:rsidP="006768D2">
      <w:r>
        <w:separator/>
      </w:r>
    </w:p>
  </w:endnote>
  <w:endnote w:type="continuationSeparator" w:id="0">
    <w:p w14:paraId="47E09EA4" w14:textId="77777777" w:rsidR="00747A55" w:rsidRDefault="00747A55" w:rsidP="006768D2">
      <w:r>
        <w:continuationSeparator/>
      </w:r>
    </w:p>
  </w:endnote>
  <w:endnote w:type="continuationNotice" w:id="1">
    <w:p w14:paraId="2EA5C1DC" w14:textId="77777777" w:rsidR="00747A55" w:rsidRDefault="00747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91397"/>
      <w:docPartObj>
        <w:docPartGallery w:val="Page Numbers (Bottom of Page)"/>
        <w:docPartUnique/>
      </w:docPartObj>
    </w:sdtPr>
    <w:sdtEndPr/>
    <w:sdtContent>
      <w:p w14:paraId="41F38D9B" w14:textId="732629F9" w:rsidR="006768D2" w:rsidRDefault="004C7A59">
        <w:pPr>
          <w:pStyle w:val="Pieddepage"/>
          <w:jc w:val="right"/>
        </w:pPr>
        <w:r>
          <w:rPr>
            <w:noProof/>
          </w:rPr>
          <w:drawing>
            <wp:anchor distT="0" distB="0" distL="114300" distR="114300" simplePos="0" relativeHeight="251658245" behindDoc="1" locked="0" layoutInCell="1" allowOverlap="1" wp14:anchorId="5740A165" wp14:editId="6FA7AA86">
              <wp:simplePos x="0" y="0"/>
              <wp:positionH relativeFrom="column">
                <wp:posOffset>-349250</wp:posOffset>
              </wp:positionH>
              <wp:positionV relativeFrom="paragraph">
                <wp:posOffset>121285</wp:posOffset>
              </wp:positionV>
              <wp:extent cx="1135380" cy="459105"/>
              <wp:effectExtent l="0" t="0" r="0" b="0"/>
              <wp:wrapNone/>
              <wp:docPr id="1249652642" name="Image 1249652642"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Graphiqu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1205">
          <w:rPr>
            <w:noProof/>
          </w:rPr>
          <w:pict w14:anchorId="362C2744">
            <v:shapetype id="_x0000_t202" coordsize="21600,21600" o:spt="202" path="m,l,21600r21600,l21600,xe">
              <v:stroke joinstyle="miter"/>
              <v:path gradientshapeok="t" o:connecttype="rect"/>
            </v:shapetype>
            <v:shape id="_x0000_s1034" type="#_x0000_t202" style="position:absolute;left:0;text-align:left;margin-left:162.55pt;margin-top:-6.45pt;width:127.8pt;height:20.4pt;z-index:251658249;mso-position-horizontal-relative:text;mso-position-vertical-relative:text" stroked="f">
              <v:textbox>
                <w:txbxContent>
                  <w:p w14:paraId="515BF60D" w14:textId="51716917" w:rsidR="004C7A59" w:rsidRDefault="004C7A59">
                    <w:r w:rsidRPr="00663F92">
                      <w:rPr>
                        <w:rFonts w:ascii="Century Gothic" w:hAnsi="Century Gothic"/>
                        <w:sz w:val="20"/>
                        <w:szCs w:val="20"/>
                      </w:rPr>
                      <w:t>Accord de consortium</w:t>
                    </w:r>
                  </w:p>
                </w:txbxContent>
              </v:textbox>
            </v:shape>
          </w:pict>
        </w:r>
        <w:r>
          <w:rPr>
            <w:noProof/>
          </w:rPr>
          <w:drawing>
            <wp:anchor distT="0" distB="0" distL="114300" distR="114300" simplePos="0" relativeHeight="251658248" behindDoc="1" locked="0" layoutInCell="1" allowOverlap="1" wp14:anchorId="1DB0F526" wp14:editId="38521FBB">
              <wp:simplePos x="0" y="0"/>
              <wp:positionH relativeFrom="margin">
                <wp:posOffset>4822825</wp:posOffset>
              </wp:positionH>
              <wp:positionV relativeFrom="paragraph">
                <wp:posOffset>107315</wp:posOffset>
              </wp:positionV>
              <wp:extent cx="968375" cy="583565"/>
              <wp:effectExtent l="0" t="0" r="0" b="0"/>
              <wp:wrapNone/>
              <wp:docPr id="1415483316" name="Image 141548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8D2">
          <w:fldChar w:fldCharType="begin"/>
        </w:r>
        <w:r w:rsidR="006768D2">
          <w:instrText>PAGE   \* MERGEFORMAT</w:instrText>
        </w:r>
        <w:r w:rsidR="006768D2">
          <w:fldChar w:fldCharType="separate"/>
        </w:r>
        <w:r w:rsidR="006768D2">
          <w:t>2</w:t>
        </w:r>
        <w:r w:rsidR="006768D2">
          <w:fldChar w:fldCharType="end"/>
        </w:r>
      </w:p>
    </w:sdtContent>
  </w:sdt>
  <w:p w14:paraId="3370CBE0" w14:textId="1A25282D" w:rsidR="006768D2" w:rsidRPr="00663F92" w:rsidRDefault="004C7A59" w:rsidP="004C7A59">
    <w:pPr>
      <w:pStyle w:val="Pieddepage"/>
      <w:rPr>
        <w:rFonts w:ascii="Century Gothic" w:hAnsi="Century Gothic"/>
        <w:sz w:val="20"/>
        <w:szCs w:val="20"/>
      </w:rPr>
    </w:pPr>
    <w:r>
      <w:rPr>
        <w:noProof/>
      </w:rPr>
      <w:drawing>
        <wp:anchor distT="0" distB="0" distL="114300" distR="114300" simplePos="0" relativeHeight="251658247" behindDoc="1" locked="0" layoutInCell="1" allowOverlap="1" wp14:anchorId="73707329" wp14:editId="28D5A7E7">
          <wp:simplePos x="0" y="0"/>
          <wp:positionH relativeFrom="margin">
            <wp:posOffset>2070735</wp:posOffset>
          </wp:positionH>
          <wp:positionV relativeFrom="paragraph">
            <wp:posOffset>14605</wp:posOffset>
          </wp:positionV>
          <wp:extent cx="1609725" cy="421005"/>
          <wp:effectExtent l="0" t="0" r="0" b="0"/>
          <wp:wrapNone/>
          <wp:docPr id="1841618276" name="Image 1841618276" descr="Une image contenant Caractère coloré, cu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38548553" descr="Une image contenant Caractère coloré, cub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972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67">
      <w:rPr>
        <w:rFonts w:ascii="Century Gothic" w:hAnsi="Century Gothic"/>
        <w:noProof/>
        <w:sz w:val="20"/>
        <w:szCs w:val="20"/>
      </w:rPr>
      <w:drawing>
        <wp:anchor distT="0" distB="0" distL="114300" distR="114300" simplePos="0" relativeHeight="251658246" behindDoc="1" locked="0" layoutInCell="1" allowOverlap="1" wp14:anchorId="73707329" wp14:editId="3CC90BEC">
          <wp:simplePos x="0" y="0"/>
          <wp:positionH relativeFrom="margin">
            <wp:posOffset>2969895</wp:posOffset>
          </wp:positionH>
          <wp:positionV relativeFrom="paragraph">
            <wp:posOffset>10154920</wp:posOffset>
          </wp:positionV>
          <wp:extent cx="1609725" cy="421005"/>
          <wp:effectExtent l="0" t="0" r="0" b="0"/>
          <wp:wrapNone/>
          <wp:docPr id="1826372121" name="Image 1826372121" descr="Une image contenant Caractère coloré, cu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38548553" descr="Une image contenant Caractère coloré, cub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972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DB0">
      <w:rPr>
        <w:rFonts w:ascii="Century Gothic" w:hAnsi="Century Gothic"/>
        <w:noProof/>
        <w:sz w:val="20"/>
        <w:szCs w:val="20"/>
      </w:rPr>
      <w:drawing>
        <wp:anchor distT="0" distB="0" distL="114300" distR="114300" simplePos="0" relativeHeight="251658244" behindDoc="1" locked="0" layoutInCell="1" allowOverlap="1" wp14:anchorId="5740A165" wp14:editId="2799FEB8">
          <wp:simplePos x="0" y="0"/>
          <wp:positionH relativeFrom="column">
            <wp:posOffset>694690</wp:posOffset>
          </wp:positionH>
          <wp:positionV relativeFrom="paragraph">
            <wp:posOffset>10086340</wp:posOffset>
          </wp:positionV>
          <wp:extent cx="1135380" cy="459105"/>
          <wp:effectExtent l="0" t="0" r="0" b="0"/>
          <wp:wrapNone/>
          <wp:docPr id="1018711517" name="Image 1018711517"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Graphiqu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DB0">
      <w:rPr>
        <w:rFonts w:ascii="Century Gothic" w:hAnsi="Century Gothic"/>
        <w:noProof/>
        <w:sz w:val="20"/>
        <w:szCs w:val="20"/>
      </w:rPr>
      <w:drawing>
        <wp:anchor distT="0" distB="0" distL="114300" distR="114300" simplePos="0" relativeHeight="251658243" behindDoc="1" locked="0" layoutInCell="1" allowOverlap="1" wp14:anchorId="5740A165" wp14:editId="5D5214F2">
          <wp:simplePos x="0" y="0"/>
          <wp:positionH relativeFrom="column">
            <wp:posOffset>694690</wp:posOffset>
          </wp:positionH>
          <wp:positionV relativeFrom="paragraph">
            <wp:posOffset>10086340</wp:posOffset>
          </wp:positionV>
          <wp:extent cx="1135380" cy="459105"/>
          <wp:effectExtent l="0" t="0" r="0" b="0"/>
          <wp:wrapNone/>
          <wp:docPr id="1935374095" name="Image 1935374095"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Graphiqu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DB0">
      <w:rPr>
        <w:rFonts w:ascii="Century Gothic" w:hAnsi="Century Gothic"/>
        <w:noProof/>
        <w:sz w:val="20"/>
        <w:szCs w:val="20"/>
      </w:rPr>
      <w:drawing>
        <wp:anchor distT="0" distB="0" distL="114300" distR="114300" simplePos="0" relativeHeight="251658242" behindDoc="1" locked="0" layoutInCell="1" allowOverlap="1" wp14:anchorId="5740A165" wp14:editId="0F794459">
          <wp:simplePos x="0" y="0"/>
          <wp:positionH relativeFrom="column">
            <wp:posOffset>694690</wp:posOffset>
          </wp:positionH>
          <wp:positionV relativeFrom="paragraph">
            <wp:posOffset>10086340</wp:posOffset>
          </wp:positionV>
          <wp:extent cx="1135380" cy="459105"/>
          <wp:effectExtent l="0" t="0" r="0" b="0"/>
          <wp:wrapNone/>
          <wp:docPr id="1764746537" name="Image 1764746537"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Graphiqu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00F">
      <w:rPr>
        <w:rFonts w:ascii="Century Gothic" w:hAnsi="Century Gothic"/>
        <w:noProof/>
        <w:sz w:val="20"/>
        <w:szCs w:val="20"/>
      </w:rPr>
      <w:drawing>
        <wp:anchor distT="0" distB="0" distL="114300" distR="114300" simplePos="0" relativeHeight="251658241" behindDoc="1" locked="0" layoutInCell="1" allowOverlap="1" wp14:anchorId="5740A165" wp14:editId="32001326">
          <wp:simplePos x="0" y="0"/>
          <wp:positionH relativeFrom="column">
            <wp:posOffset>694690</wp:posOffset>
          </wp:positionH>
          <wp:positionV relativeFrom="paragraph">
            <wp:posOffset>10086340</wp:posOffset>
          </wp:positionV>
          <wp:extent cx="1135380" cy="459105"/>
          <wp:effectExtent l="0" t="0" r="0" b="0"/>
          <wp:wrapNone/>
          <wp:docPr id="717455326" name="Image 717455326"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Graphiqu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00F">
      <w:rPr>
        <w:rFonts w:ascii="Century Gothic" w:hAnsi="Century Gothic"/>
        <w:noProof/>
        <w:sz w:val="20"/>
        <w:szCs w:val="20"/>
      </w:rPr>
      <w:drawing>
        <wp:anchor distT="0" distB="0" distL="114300" distR="114300" simplePos="0" relativeHeight="251658240" behindDoc="1" locked="0" layoutInCell="1" allowOverlap="1" wp14:anchorId="5740A165" wp14:editId="57E2E320">
          <wp:simplePos x="0" y="0"/>
          <wp:positionH relativeFrom="column">
            <wp:posOffset>694690</wp:posOffset>
          </wp:positionH>
          <wp:positionV relativeFrom="paragraph">
            <wp:posOffset>10086340</wp:posOffset>
          </wp:positionV>
          <wp:extent cx="1135380" cy="459105"/>
          <wp:effectExtent l="0" t="0" r="0" b="0"/>
          <wp:wrapNone/>
          <wp:docPr id="1371346259" name="Image 1371346259"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logo, Graphiqu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459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B2BA" w14:textId="77777777" w:rsidR="00747A55" w:rsidRDefault="00747A55" w:rsidP="006768D2">
      <w:r>
        <w:separator/>
      </w:r>
    </w:p>
  </w:footnote>
  <w:footnote w:type="continuationSeparator" w:id="0">
    <w:p w14:paraId="4AC060AE" w14:textId="77777777" w:rsidR="00747A55" w:rsidRDefault="00747A55" w:rsidP="006768D2">
      <w:r>
        <w:continuationSeparator/>
      </w:r>
    </w:p>
  </w:footnote>
  <w:footnote w:type="continuationNotice" w:id="1">
    <w:p w14:paraId="17D35752" w14:textId="77777777" w:rsidR="00747A55" w:rsidRDefault="00747A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10"/>
    <w:multiLevelType w:val="hybridMultilevel"/>
    <w:tmpl w:val="E124D956"/>
    <w:lvl w:ilvl="0" w:tplc="FFFFFFFF">
      <w:start w:val="1"/>
      <w:numFmt w:val="lowerRoman"/>
      <w:lvlText w:val="%1)"/>
      <w:lvlJc w:val="left"/>
      <w:pPr>
        <w:tabs>
          <w:tab w:val="num" w:pos="1428"/>
        </w:tabs>
        <w:ind w:left="1428" w:hanging="720"/>
      </w:pPr>
      <w:rPr>
        <w:rFonts w:hint="default"/>
      </w:rPr>
    </w:lvl>
    <w:lvl w:ilvl="1" w:tplc="FFFFFFFF">
      <w:start w:val="1"/>
      <w:numFmt w:val="lowerRoman"/>
      <w:lvlText w:val="%2)"/>
      <w:lvlJc w:val="left"/>
      <w:pPr>
        <w:tabs>
          <w:tab w:val="num" w:pos="1428"/>
        </w:tabs>
        <w:ind w:left="1428" w:hanging="720"/>
      </w:pPr>
      <w:rPr>
        <w:rFonts w:hint="default"/>
      </w:rPr>
    </w:lvl>
    <w:lvl w:ilvl="2" w:tplc="4DC03CC8">
      <w:start w:val="1"/>
      <w:numFmt w:val="decimal"/>
      <w:lvlText w:val="(%3)"/>
      <w:lvlJc w:val="left"/>
      <w:pPr>
        <w:ind w:left="2548" w:hanging="400"/>
      </w:pPr>
      <w:rPr>
        <w:rFont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5F07855"/>
    <w:multiLevelType w:val="multilevel"/>
    <w:tmpl w:val="4496C5CC"/>
    <w:lvl w:ilvl="0">
      <w:start w:val="1"/>
      <w:numFmt w:val="decimal"/>
      <w:lvlText w:val="%1."/>
      <w:lvlJc w:val="left"/>
      <w:pPr>
        <w:ind w:left="720" w:hanging="360"/>
      </w:pPr>
      <w:rPr>
        <w:rFonts w:ascii="Century Gothic" w:hAnsi="Century Gothic" w:hint="default"/>
        <w:sz w:val="4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6B74C02"/>
    <w:multiLevelType w:val="hybridMultilevel"/>
    <w:tmpl w:val="81506F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ED4C3F"/>
    <w:multiLevelType w:val="hybridMultilevel"/>
    <w:tmpl w:val="9E3287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B1437B"/>
    <w:multiLevelType w:val="hybridMultilevel"/>
    <w:tmpl w:val="FD6CD7BC"/>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5" w15:restartNumberingAfterBreak="0">
    <w:nsid w:val="2567184A"/>
    <w:multiLevelType w:val="hybridMultilevel"/>
    <w:tmpl w:val="EEFCBCA2"/>
    <w:lvl w:ilvl="0" w:tplc="E80E0778">
      <w:start w:val="2"/>
      <w:numFmt w:val="bullet"/>
      <w:lvlText w:val="-"/>
      <w:lvlJc w:val="left"/>
      <w:pPr>
        <w:tabs>
          <w:tab w:val="num" w:pos="720"/>
        </w:tabs>
        <w:ind w:left="720" w:hanging="360"/>
      </w:pPr>
      <w:rPr>
        <w:rFonts w:ascii="Times New Roman" w:eastAsia="Times New Roman" w:hAnsi="Times New Roman" w:cs="Times New Roman" w:hint="default"/>
      </w:rPr>
    </w:lvl>
    <w:lvl w:ilvl="1" w:tplc="DD42CCA0">
      <w:start w:val="1"/>
      <w:numFmt w:val="bullet"/>
      <w:lvlText w:val="o"/>
      <w:lvlJc w:val="left"/>
      <w:pPr>
        <w:tabs>
          <w:tab w:val="num" w:pos="1440"/>
        </w:tabs>
        <w:ind w:left="1440" w:hanging="360"/>
      </w:pPr>
      <w:rPr>
        <w:rFonts w:ascii="Courier New" w:hAnsi="Courier New" w:hint="default"/>
      </w:rPr>
    </w:lvl>
    <w:lvl w:ilvl="2" w:tplc="AF30391A">
      <w:start w:val="1"/>
      <w:numFmt w:val="bullet"/>
      <w:lvlText w:val=""/>
      <w:lvlJc w:val="left"/>
      <w:pPr>
        <w:tabs>
          <w:tab w:val="num" w:pos="2160"/>
        </w:tabs>
        <w:ind w:left="2160" w:hanging="360"/>
      </w:pPr>
      <w:rPr>
        <w:rFonts w:ascii="Wingdings" w:hAnsi="Wingdings" w:hint="default"/>
      </w:rPr>
    </w:lvl>
    <w:lvl w:ilvl="3" w:tplc="F8A6801E" w:tentative="1">
      <w:start w:val="1"/>
      <w:numFmt w:val="bullet"/>
      <w:lvlText w:val=""/>
      <w:lvlJc w:val="left"/>
      <w:pPr>
        <w:tabs>
          <w:tab w:val="num" w:pos="2880"/>
        </w:tabs>
        <w:ind w:left="2880" w:hanging="360"/>
      </w:pPr>
      <w:rPr>
        <w:rFonts w:ascii="Symbol" w:hAnsi="Symbol" w:hint="default"/>
      </w:rPr>
    </w:lvl>
    <w:lvl w:ilvl="4" w:tplc="A75CE28A" w:tentative="1">
      <w:start w:val="1"/>
      <w:numFmt w:val="bullet"/>
      <w:lvlText w:val="o"/>
      <w:lvlJc w:val="left"/>
      <w:pPr>
        <w:tabs>
          <w:tab w:val="num" w:pos="3600"/>
        </w:tabs>
        <w:ind w:left="3600" w:hanging="360"/>
      </w:pPr>
      <w:rPr>
        <w:rFonts w:ascii="Courier New" w:hAnsi="Courier New" w:hint="default"/>
      </w:rPr>
    </w:lvl>
    <w:lvl w:ilvl="5" w:tplc="5CD8380C" w:tentative="1">
      <w:start w:val="1"/>
      <w:numFmt w:val="bullet"/>
      <w:lvlText w:val=""/>
      <w:lvlJc w:val="left"/>
      <w:pPr>
        <w:tabs>
          <w:tab w:val="num" w:pos="4320"/>
        </w:tabs>
        <w:ind w:left="4320" w:hanging="360"/>
      </w:pPr>
      <w:rPr>
        <w:rFonts w:ascii="Wingdings" w:hAnsi="Wingdings" w:hint="default"/>
      </w:rPr>
    </w:lvl>
    <w:lvl w:ilvl="6" w:tplc="72629EDE" w:tentative="1">
      <w:start w:val="1"/>
      <w:numFmt w:val="bullet"/>
      <w:lvlText w:val=""/>
      <w:lvlJc w:val="left"/>
      <w:pPr>
        <w:tabs>
          <w:tab w:val="num" w:pos="5040"/>
        </w:tabs>
        <w:ind w:left="5040" w:hanging="360"/>
      </w:pPr>
      <w:rPr>
        <w:rFonts w:ascii="Symbol" w:hAnsi="Symbol" w:hint="default"/>
      </w:rPr>
    </w:lvl>
    <w:lvl w:ilvl="7" w:tplc="172A1FBC" w:tentative="1">
      <w:start w:val="1"/>
      <w:numFmt w:val="bullet"/>
      <w:lvlText w:val="o"/>
      <w:lvlJc w:val="left"/>
      <w:pPr>
        <w:tabs>
          <w:tab w:val="num" w:pos="5760"/>
        </w:tabs>
        <w:ind w:left="5760" w:hanging="360"/>
      </w:pPr>
      <w:rPr>
        <w:rFonts w:ascii="Courier New" w:hAnsi="Courier New" w:hint="default"/>
      </w:rPr>
    </w:lvl>
    <w:lvl w:ilvl="8" w:tplc="B20AB3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12D5F"/>
    <w:multiLevelType w:val="hybridMultilevel"/>
    <w:tmpl w:val="2CCCD952"/>
    <w:lvl w:ilvl="0" w:tplc="080C0001">
      <w:start w:val="1"/>
      <w:numFmt w:val="bullet"/>
      <w:lvlText w:val=""/>
      <w:lvlJc w:val="left"/>
      <w:pPr>
        <w:tabs>
          <w:tab w:val="num" w:pos="1428"/>
        </w:tabs>
        <w:ind w:left="1428" w:hanging="720"/>
      </w:pPr>
      <w:rPr>
        <w:rFonts w:ascii="Symbol" w:hAnsi="Symbol" w:hint="default"/>
      </w:rPr>
    </w:lvl>
    <w:lvl w:ilvl="1" w:tplc="FFFFFFFF">
      <w:start w:val="1"/>
      <w:numFmt w:val="lowerRoman"/>
      <w:lvlText w:val="%2)"/>
      <w:lvlJc w:val="left"/>
      <w:pPr>
        <w:tabs>
          <w:tab w:val="num" w:pos="1428"/>
        </w:tabs>
        <w:ind w:left="1428" w:hanging="720"/>
      </w:pPr>
      <w:rPr>
        <w:rFonts w:hint="default"/>
      </w:rPr>
    </w:lvl>
    <w:lvl w:ilvl="2" w:tplc="FFFFFFFF">
      <w:start w:val="1"/>
      <w:numFmt w:val="decimal"/>
      <w:lvlText w:val="(%3)"/>
      <w:lvlJc w:val="left"/>
      <w:pPr>
        <w:ind w:left="2548" w:hanging="400"/>
      </w:pPr>
      <w:rPr>
        <w:rFont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3AD414E3"/>
    <w:multiLevelType w:val="hybridMultilevel"/>
    <w:tmpl w:val="1D10572E"/>
    <w:lvl w:ilvl="0" w:tplc="080C0001">
      <w:start w:val="1"/>
      <w:numFmt w:val="bullet"/>
      <w:lvlText w:val=""/>
      <w:lvlJc w:val="left"/>
      <w:pPr>
        <w:ind w:left="578" w:hanging="360"/>
      </w:pPr>
      <w:rPr>
        <w:rFonts w:ascii="Symbol" w:hAnsi="Symbol"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8" w15:restartNumberingAfterBreak="0">
    <w:nsid w:val="3BCB1912"/>
    <w:multiLevelType w:val="multilevel"/>
    <w:tmpl w:val="FB92BB3E"/>
    <w:lvl w:ilvl="0">
      <w:start w:val="1"/>
      <w:numFmt w:val="decimal"/>
      <w:lvlText w:val="%1."/>
      <w:lvlJc w:val="left"/>
      <w:pPr>
        <w:tabs>
          <w:tab w:val="num" w:pos="360"/>
        </w:tabs>
        <w:ind w:left="360" w:hanging="360"/>
      </w:pPr>
      <w:rPr>
        <w:rFonts w:hint="default"/>
        <w:b/>
        <w:i/>
      </w:rPr>
    </w:lvl>
    <w:lvl w:ilvl="1">
      <w:start w:val="1"/>
      <w:numFmt w:val="decimal"/>
      <w:pStyle w:val="CONVT3Sanstitre"/>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9" w15:restartNumberingAfterBreak="0">
    <w:nsid w:val="3F416379"/>
    <w:multiLevelType w:val="hybridMultilevel"/>
    <w:tmpl w:val="B3FE96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68A51F4"/>
    <w:multiLevelType w:val="hybridMultilevel"/>
    <w:tmpl w:val="8CB2104C"/>
    <w:lvl w:ilvl="0" w:tplc="3940DFD0">
      <w:start w:val="1"/>
      <w:numFmt w:val="bullet"/>
      <w:lvlText w:val="­"/>
      <w:lvlJc w:val="left"/>
      <w:pPr>
        <w:ind w:left="1069" w:hanging="360"/>
      </w:pPr>
      <w:rPr>
        <w:rFonts w:ascii="Arial" w:hAnsi="Aria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1" w15:restartNumberingAfterBreak="0">
    <w:nsid w:val="49AB5F1F"/>
    <w:multiLevelType w:val="singleLevel"/>
    <w:tmpl w:val="E87C9954"/>
    <w:lvl w:ilvl="0">
      <w:start w:val="2"/>
      <w:numFmt w:val="bullet"/>
      <w:lvlText w:val="-"/>
      <w:lvlJc w:val="left"/>
      <w:pPr>
        <w:tabs>
          <w:tab w:val="num" w:pos="360"/>
        </w:tabs>
        <w:ind w:left="360" w:hanging="360"/>
      </w:pPr>
      <w:rPr>
        <w:rFonts w:hint="default"/>
      </w:rPr>
    </w:lvl>
  </w:abstractNum>
  <w:abstractNum w:abstractNumId="12" w15:restartNumberingAfterBreak="0">
    <w:nsid w:val="4F6472FD"/>
    <w:multiLevelType w:val="hybridMultilevel"/>
    <w:tmpl w:val="2396B24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53775028"/>
    <w:multiLevelType w:val="hybridMultilevel"/>
    <w:tmpl w:val="84483C98"/>
    <w:lvl w:ilvl="0" w:tplc="8A0EA488">
      <w:numFmt w:val="bullet"/>
      <w:lvlText w:val="-"/>
      <w:lvlJc w:val="left"/>
      <w:pPr>
        <w:tabs>
          <w:tab w:val="num" w:pos="1068"/>
        </w:tabs>
        <w:ind w:left="1068" w:hanging="360"/>
      </w:pPr>
      <w:rPr>
        <w:rFonts w:ascii="Comic Sans MS" w:eastAsia="Times New Roman" w:hAnsi="Comic Sans MS" w:cs="Comic Sans MS" w:hint="default"/>
        <w:lang w:val="fr-BE"/>
      </w:rPr>
    </w:lvl>
    <w:lvl w:ilvl="1" w:tplc="81B8DA48">
      <w:start w:val="1"/>
      <w:numFmt w:val="lowerRoman"/>
      <w:lvlText w:val="%2)"/>
      <w:lvlJc w:val="left"/>
      <w:pPr>
        <w:tabs>
          <w:tab w:val="num" w:pos="1428"/>
        </w:tabs>
        <w:ind w:left="1428" w:hanging="720"/>
      </w:pPr>
      <w:rPr>
        <w:rFonts w:hint="default"/>
        <w:lang w:val="fr-FR"/>
      </w:rPr>
    </w:lvl>
    <w:lvl w:ilvl="2" w:tplc="7B4EBDDC" w:tentative="1">
      <w:start w:val="1"/>
      <w:numFmt w:val="bullet"/>
      <w:lvlText w:val=""/>
      <w:lvlJc w:val="left"/>
      <w:pPr>
        <w:tabs>
          <w:tab w:val="num" w:pos="2508"/>
        </w:tabs>
        <w:ind w:left="2508" w:hanging="360"/>
      </w:pPr>
      <w:rPr>
        <w:rFonts w:ascii="Wingdings" w:hAnsi="Wingdings" w:hint="default"/>
      </w:rPr>
    </w:lvl>
    <w:lvl w:ilvl="3" w:tplc="38AC83DE" w:tentative="1">
      <w:start w:val="1"/>
      <w:numFmt w:val="bullet"/>
      <w:lvlText w:val=""/>
      <w:lvlJc w:val="left"/>
      <w:pPr>
        <w:tabs>
          <w:tab w:val="num" w:pos="3228"/>
        </w:tabs>
        <w:ind w:left="3228" w:hanging="360"/>
      </w:pPr>
      <w:rPr>
        <w:rFonts w:ascii="Symbol" w:hAnsi="Symbol" w:hint="default"/>
      </w:rPr>
    </w:lvl>
    <w:lvl w:ilvl="4" w:tplc="81A86FD4" w:tentative="1">
      <w:start w:val="1"/>
      <w:numFmt w:val="bullet"/>
      <w:lvlText w:val="o"/>
      <w:lvlJc w:val="left"/>
      <w:pPr>
        <w:tabs>
          <w:tab w:val="num" w:pos="3948"/>
        </w:tabs>
        <w:ind w:left="3948" w:hanging="360"/>
      </w:pPr>
      <w:rPr>
        <w:rFonts w:ascii="Courier New" w:hAnsi="Courier New" w:hint="default"/>
      </w:rPr>
    </w:lvl>
    <w:lvl w:ilvl="5" w:tplc="AE9E78AC" w:tentative="1">
      <w:start w:val="1"/>
      <w:numFmt w:val="bullet"/>
      <w:lvlText w:val=""/>
      <w:lvlJc w:val="left"/>
      <w:pPr>
        <w:tabs>
          <w:tab w:val="num" w:pos="4668"/>
        </w:tabs>
        <w:ind w:left="4668" w:hanging="360"/>
      </w:pPr>
      <w:rPr>
        <w:rFonts w:ascii="Wingdings" w:hAnsi="Wingdings" w:hint="default"/>
      </w:rPr>
    </w:lvl>
    <w:lvl w:ilvl="6" w:tplc="C2D2881C" w:tentative="1">
      <w:start w:val="1"/>
      <w:numFmt w:val="bullet"/>
      <w:lvlText w:val=""/>
      <w:lvlJc w:val="left"/>
      <w:pPr>
        <w:tabs>
          <w:tab w:val="num" w:pos="5388"/>
        </w:tabs>
        <w:ind w:left="5388" w:hanging="360"/>
      </w:pPr>
      <w:rPr>
        <w:rFonts w:ascii="Symbol" w:hAnsi="Symbol" w:hint="default"/>
      </w:rPr>
    </w:lvl>
    <w:lvl w:ilvl="7" w:tplc="3B3CE130" w:tentative="1">
      <w:start w:val="1"/>
      <w:numFmt w:val="bullet"/>
      <w:lvlText w:val="o"/>
      <w:lvlJc w:val="left"/>
      <w:pPr>
        <w:tabs>
          <w:tab w:val="num" w:pos="6108"/>
        </w:tabs>
        <w:ind w:left="6108" w:hanging="360"/>
      </w:pPr>
      <w:rPr>
        <w:rFonts w:ascii="Courier New" w:hAnsi="Courier New" w:hint="default"/>
      </w:rPr>
    </w:lvl>
    <w:lvl w:ilvl="8" w:tplc="A99C6F82"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CD2210C"/>
    <w:multiLevelType w:val="hybridMultilevel"/>
    <w:tmpl w:val="238C1E4C"/>
    <w:lvl w:ilvl="0" w:tplc="295CF762">
      <w:numFmt w:val="bullet"/>
      <w:lvlText w:val="-"/>
      <w:lvlJc w:val="left"/>
      <w:pPr>
        <w:tabs>
          <w:tab w:val="num" w:pos="1770"/>
        </w:tabs>
        <w:ind w:left="1770" w:hanging="360"/>
      </w:pPr>
      <w:rPr>
        <w:rFonts w:ascii="Comic Sans MS" w:eastAsia="Times New Roman" w:hAnsi="Comic Sans MS" w:cs="Comic Sans MS" w:hint="default"/>
      </w:rPr>
    </w:lvl>
    <w:lvl w:ilvl="1" w:tplc="2272B05E">
      <w:start w:val="1"/>
      <w:numFmt w:val="bullet"/>
      <w:lvlText w:val="o"/>
      <w:lvlJc w:val="left"/>
      <w:pPr>
        <w:tabs>
          <w:tab w:val="num" w:pos="2490"/>
        </w:tabs>
        <w:ind w:left="2490" w:hanging="360"/>
      </w:pPr>
      <w:rPr>
        <w:rFonts w:ascii="Courier New" w:hAnsi="Courier New" w:hint="default"/>
      </w:rPr>
    </w:lvl>
    <w:lvl w:ilvl="2" w:tplc="A6E2C66E" w:tentative="1">
      <w:start w:val="1"/>
      <w:numFmt w:val="bullet"/>
      <w:lvlText w:val=""/>
      <w:lvlJc w:val="left"/>
      <w:pPr>
        <w:tabs>
          <w:tab w:val="num" w:pos="3210"/>
        </w:tabs>
        <w:ind w:left="3210" w:hanging="360"/>
      </w:pPr>
      <w:rPr>
        <w:rFonts w:ascii="Wingdings" w:hAnsi="Wingdings" w:hint="default"/>
      </w:rPr>
    </w:lvl>
    <w:lvl w:ilvl="3" w:tplc="0966F9CC" w:tentative="1">
      <w:start w:val="1"/>
      <w:numFmt w:val="bullet"/>
      <w:lvlText w:val=""/>
      <w:lvlJc w:val="left"/>
      <w:pPr>
        <w:tabs>
          <w:tab w:val="num" w:pos="3930"/>
        </w:tabs>
        <w:ind w:left="3930" w:hanging="360"/>
      </w:pPr>
      <w:rPr>
        <w:rFonts w:ascii="Symbol" w:hAnsi="Symbol" w:hint="default"/>
      </w:rPr>
    </w:lvl>
    <w:lvl w:ilvl="4" w:tplc="BE926B50" w:tentative="1">
      <w:start w:val="1"/>
      <w:numFmt w:val="bullet"/>
      <w:lvlText w:val="o"/>
      <w:lvlJc w:val="left"/>
      <w:pPr>
        <w:tabs>
          <w:tab w:val="num" w:pos="4650"/>
        </w:tabs>
        <w:ind w:left="4650" w:hanging="360"/>
      </w:pPr>
      <w:rPr>
        <w:rFonts w:ascii="Courier New" w:hAnsi="Courier New" w:hint="default"/>
      </w:rPr>
    </w:lvl>
    <w:lvl w:ilvl="5" w:tplc="34A4FC8C" w:tentative="1">
      <w:start w:val="1"/>
      <w:numFmt w:val="bullet"/>
      <w:lvlText w:val=""/>
      <w:lvlJc w:val="left"/>
      <w:pPr>
        <w:tabs>
          <w:tab w:val="num" w:pos="5370"/>
        </w:tabs>
        <w:ind w:left="5370" w:hanging="360"/>
      </w:pPr>
      <w:rPr>
        <w:rFonts w:ascii="Wingdings" w:hAnsi="Wingdings" w:hint="default"/>
      </w:rPr>
    </w:lvl>
    <w:lvl w:ilvl="6" w:tplc="14E63B72" w:tentative="1">
      <w:start w:val="1"/>
      <w:numFmt w:val="bullet"/>
      <w:lvlText w:val=""/>
      <w:lvlJc w:val="left"/>
      <w:pPr>
        <w:tabs>
          <w:tab w:val="num" w:pos="6090"/>
        </w:tabs>
        <w:ind w:left="6090" w:hanging="360"/>
      </w:pPr>
      <w:rPr>
        <w:rFonts w:ascii="Symbol" w:hAnsi="Symbol" w:hint="default"/>
      </w:rPr>
    </w:lvl>
    <w:lvl w:ilvl="7" w:tplc="091E38D2" w:tentative="1">
      <w:start w:val="1"/>
      <w:numFmt w:val="bullet"/>
      <w:lvlText w:val="o"/>
      <w:lvlJc w:val="left"/>
      <w:pPr>
        <w:tabs>
          <w:tab w:val="num" w:pos="6810"/>
        </w:tabs>
        <w:ind w:left="6810" w:hanging="360"/>
      </w:pPr>
      <w:rPr>
        <w:rFonts w:ascii="Courier New" w:hAnsi="Courier New" w:hint="default"/>
      </w:rPr>
    </w:lvl>
    <w:lvl w:ilvl="8" w:tplc="33548374" w:tentative="1">
      <w:start w:val="1"/>
      <w:numFmt w:val="bullet"/>
      <w:lvlText w:val=""/>
      <w:lvlJc w:val="left"/>
      <w:pPr>
        <w:tabs>
          <w:tab w:val="num" w:pos="7530"/>
        </w:tabs>
        <w:ind w:left="7530" w:hanging="360"/>
      </w:pPr>
      <w:rPr>
        <w:rFonts w:ascii="Wingdings" w:hAnsi="Wingdings" w:hint="default"/>
      </w:rPr>
    </w:lvl>
  </w:abstractNum>
  <w:abstractNum w:abstractNumId="15" w15:restartNumberingAfterBreak="0">
    <w:nsid w:val="5FCD7DAE"/>
    <w:multiLevelType w:val="hybridMultilevel"/>
    <w:tmpl w:val="7FD463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0864478"/>
    <w:multiLevelType w:val="multilevel"/>
    <w:tmpl w:val="69FA06E2"/>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687946A7"/>
    <w:multiLevelType w:val="hybridMultilevel"/>
    <w:tmpl w:val="EE2A66F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BEBCE6CA">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DE240B2"/>
    <w:multiLevelType w:val="hybridMultilevel"/>
    <w:tmpl w:val="4B321C4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6E6617A8"/>
    <w:multiLevelType w:val="hybridMultilevel"/>
    <w:tmpl w:val="36DAAD20"/>
    <w:lvl w:ilvl="0" w:tplc="BEBCE6CA">
      <w:start w:val="1"/>
      <w:numFmt w:val="bullet"/>
      <w:lvlText w:val=""/>
      <w:lvlJc w:val="left"/>
      <w:pPr>
        <w:tabs>
          <w:tab w:val="num" w:pos="1428"/>
        </w:tabs>
        <w:ind w:left="1428" w:hanging="720"/>
      </w:pPr>
      <w:rPr>
        <w:rFonts w:ascii="Symbol" w:hAnsi="Symbol" w:hint="default"/>
      </w:rPr>
    </w:lvl>
    <w:lvl w:ilvl="1" w:tplc="FFFFFFFF">
      <w:start w:val="1"/>
      <w:numFmt w:val="lowerRoman"/>
      <w:lvlText w:val="%2)"/>
      <w:lvlJc w:val="left"/>
      <w:pPr>
        <w:tabs>
          <w:tab w:val="num" w:pos="1428"/>
        </w:tabs>
        <w:ind w:left="1428" w:hanging="720"/>
      </w:pPr>
      <w:rPr>
        <w:rFonts w:hint="default"/>
      </w:rPr>
    </w:lvl>
    <w:lvl w:ilvl="2" w:tplc="FFFFFFFF">
      <w:start w:val="1"/>
      <w:numFmt w:val="decimal"/>
      <w:lvlText w:val="(%3)"/>
      <w:lvlJc w:val="left"/>
      <w:pPr>
        <w:ind w:left="2548" w:hanging="400"/>
      </w:pPr>
      <w:rPr>
        <w:rFont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789C43FA"/>
    <w:multiLevelType w:val="hybridMultilevel"/>
    <w:tmpl w:val="E28A77A2"/>
    <w:lvl w:ilvl="0" w:tplc="040C0001">
      <w:start w:val="1"/>
      <w:numFmt w:val="bullet"/>
      <w:lvlText w:val=""/>
      <w:lvlJc w:val="left"/>
      <w:pPr>
        <w:tabs>
          <w:tab w:val="num" w:pos="1353"/>
        </w:tabs>
        <w:ind w:left="1353" w:hanging="360"/>
      </w:pPr>
      <w:rPr>
        <w:rFonts w:ascii="Symbol" w:hAnsi="Symbol" w:hint="default"/>
      </w:rPr>
    </w:lvl>
    <w:lvl w:ilvl="1" w:tplc="B2E6D0C2">
      <w:start w:val="1"/>
      <w:numFmt w:val="bullet"/>
      <w:lvlText w:val="o"/>
      <w:lvlJc w:val="left"/>
      <w:pPr>
        <w:tabs>
          <w:tab w:val="num" w:pos="2073"/>
        </w:tabs>
        <w:ind w:left="2073" w:hanging="360"/>
      </w:pPr>
      <w:rPr>
        <w:rFonts w:ascii="Courier New" w:hAnsi="Courier New" w:hint="default"/>
      </w:rPr>
    </w:lvl>
    <w:lvl w:ilvl="2" w:tplc="2006F410">
      <w:start w:val="1"/>
      <w:numFmt w:val="bullet"/>
      <w:lvlText w:val=""/>
      <w:lvlJc w:val="left"/>
      <w:pPr>
        <w:tabs>
          <w:tab w:val="num" w:pos="2793"/>
        </w:tabs>
        <w:ind w:left="2793" w:hanging="360"/>
      </w:pPr>
      <w:rPr>
        <w:rFonts w:ascii="Wingdings" w:hAnsi="Wingdings" w:hint="default"/>
      </w:rPr>
    </w:lvl>
    <w:lvl w:ilvl="3" w:tplc="BD04DD96" w:tentative="1">
      <w:start w:val="1"/>
      <w:numFmt w:val="bullet"/>
      <w:lvlText w:val=""/>
      <w:lvlJc w:val="left"/>
      <w:pPr>
        <w:tabs>
          <w:tab w:val="num" w:pos="3513"/>
        </w:tabs>
        <w:ind w:left="3513" w:hanging="360"/>
      </w:pPr>
      <w:rPr>
        <w:rFonts w:ascii="Symbol" w:hAnsi="Symbol" w:hint="default"/>
      </w:rPr>
    </w:lvl>
    <w:lvl w:ilvl="4" w:tplc="57C0CA80" w:tentative="1">
      <w:start w:val="1"/>
      <w:numFmt w:val="bullet"/>
      <w:lvlText w:val="o"/>
      <w:lvlJc w:val="left"/>
      <w:pPr>
        <w:tabs>
          <w:tab w:val="num" w:pos="4233"/>
        </w:tabs>
        <w:ind w:left="4233" w:hanging="360"/>
      </w:pPr>
      <w:rPr>
        <w:rFonts w:ascii="Courier New" w:hAnsi="Courier New" w:hint="default"/>
      </w:rPr>
    </w:lvl>
    <w:lvl w:ilvl="5" w:tplc="1D523774" w:tentative="1">
      <w:start w:val="1"/>
      <w:numFmt w:val="bullet"/>
      <w:lvlText w:val=""/>
      <w:lvlJc w:val="left"/>
      <w:pPr>
        <w:tabs>
          <w:tab w:val="num" w:pos="4953"/>
        </w:tabs>
        <w:ind w:left="4953" w:hanging="360"/>
      </w:pPr>
      <w:rPr>
        <w:rFonts w:ascii="Wingdings" w:hAnsi="Wingdings" w:hint="default"/>
      </w:rPr>
    </w:lvl>
    <w:lvl w:ilvl="6" w:tplc="EAE01314" w:tentative="1">
      <w:start w:val="1"/>
      <w:numFmt w:val="bullet"/>
      <w:lvlText w:val=""/>
      <w:lvlJc w:val="left"/>
      <w:pPr>
        <w:tabs>
          <w:tab w:val="num" w:pos="5673"/>
        </w:tabs>
        <w:ind w:left="5673" w:hanging="360"/>
      </w:pPr>
      <w:rPr>
        <w:rFonts w:ascii="Symbol" w:hAnsi="Symbol" w:hint="default"/>
      </w:rPr>
    </w:lvl>
    <w:lvl w:ilvl="7" w:tplc="36A82158" w:tentative="1">
      <w:start w:val="1"/>
      <w:numFmt w:val="bullet"/>
      <w:lvlText w:val="o"/>
      <w:lvlJc w:val="left"/>
      <w:pPr>
        <w:tabs>
          <w:tab w:val="num" w:pos="6393"/>
        </w:tabs>
        <w:ind w:left="6393" w:hanging="360"/>
      </w:pPr>
      <w:rPr>
        <w:rFonts w:ascii="Courier New" w:hAnsi="Courier New" w:hint="default"/>
      </w:rPr>
    </w:lvl>
    <w:lvl w:ilvl="8" w:tplc="82D46E3E" w:tentative="1">
      <w:start w:val="1"/>
      <w:numFmt w:val="bullet"/>
      <w:lvlText w:val=""/>
      <w:lvlJc w:val="left"/>
      <w:pPr>
        <w:tabs>
          <w:tab w:val="num" w:pos="7113"/>
        </w:tabs>
        <w:ind w:left="7113" w:hanging="360"/>
      </w:pPr>
      <w:rPr>
        <w:rFonts w:ascii="Wingdings" w:hAnsi="Wingdings" w:hint="default"/>
      </w:rPr>
    </w:lvl>
  </w:abstractNum>
  <w:num w:numId="1" w16cid:durableId="624392915">
    <w:abstractNumId w:val="8"/>
  </w:num>
  <w:num w:numId="2" w16cid:durableId="678197402">
    <w:abstractNumId w:val="1"/>
  </w:num>
  <w:num w:numId="3" w16cid:durableId="236790160">
    <w:abstractNumId w:val="9"/>
  </w:num>
  <w:num w:numId="4" w16cid:durableId="665018413">
    <w:abstractNumId w:val="11"/>
  </w:num>
  <w:num w:numId="5" w16cid:durableId="1576622339">
    <w:abstractNumId w:val="2"/>
  </w:num>
  <w:num w:numId="6" w16cid:durableId="553548450">
    <w:abstractNumId w:val="0"/>
  </w:num>
  <w:num w:numId="7" w16cid:durableId="1611938900">
    <w:abstractNumId w:val="13"/>
  </w:num>
  <w:num w:numId="8" w16cid:durableId="674914686">
    <w:abstractNumId w:val="10"/>
  </w:num>
  <w:num w:numId="9" w16cid:durableId="250742449">
    <w:abstractNumId w:val="15"/>
  </w:num>
  <w:num w:numId="10" w16cid:durableId="587618972">
    <w:abstractNumId w:val="8"/>
  </w:num>
  <w:num w:numId="11" w16cid:durableId="1830748701">
    <w:abstractNumId w:val="14"/>
  </w:num>
  <w:num w:numId="12" w16cid:durableId="940332931">
    <w:abstractNumId w:val="3"/>
  </w:num>
  <w:num w:numId="13" w16cid:durableId="1342199867">
    <w:abstractNumId w:val="6"/>
  </w:num>
  <w:num w:numId="14" w16cid:durableId="373625869">
    <w:abstractNumId w:val="5"/>
  </w:num>
  <w:num w:numId="15" w16cid:durableId="1894459893">
    <w:abstractNumId w:val="20"/>
  </w:num>
  <w:num w:numId="16" w16cid:durableId="1056274146">
    <w:abstractNumId w:val="4"/>
  </w:num>
  <w:num w:numId="17" w16cid:durableId="823818352">
    <w:abstractNumId w:val="7"/>
  </w:num>
  <w:num w:numId="18" w16cid:durableId="223831050">
    <w:abstractNumId w:val="16"/>
  </w:num>
  <w:num w:numId="19" w16cid:durableId="349912772">
    <w:abstractNumId w:val="12"/>
  </w:num>
  <w:num w:numId="20" w16cid:durableId="1120221907">
    <w:abstractNumId w:val="17"/>
  </w:num>
  <w:num w:numId="21" w16cid:durableId="150948055">
    <w:abstractNumId w:val="18"/>
  </w:num>
  <w:num w:numId="22" w16cid:durableId="10229711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94A44"/>
    <w:rsid w:val="00000035"/>
    <w:rsid w:val="0001778A"/>
    <w:rsid w:val="000244C6"/>
    <w:rsid w:val="00046B65"/>
    <w:rsid w:val="00061F12"/>
    <w:rsid w:val="00063118"/>
    <w:rsid w:val="0006692C"/>
    <w:rsid w:val="00084078"/>
    <w:rsid w:val="00084441"/>
    <w:rsid w:val="00084CCA"/>
    <w:rsid w:val="00093CA1"/>
    <w:rsid w:val="000A4DA6"/>
    <w:rsid w:val="000B2DA2"/>
    <w:rsid w:val="000C18CD"/>
    <w:rsid w:val="000C3401"/>
    <w:rsid w:val="000C7BE3"/>
    <w:rsid w:val="000D067D"/>
    <w:rsid w:val="000D7601"/>
    <w:rsid w:val="000E4CF9"/>
    <w:rsid w:val="000E7FE3"/>
    <w:rsid w:val="000F7D19"/>
    <w:rsid w:val="0010187F"/>
    <w:rsid w:val="001031AA"/>
    <w:rsid w:val="00110A61"/>
    <w:rsid w:val="00115826"/>
    <w:rsid w:val="00122DE4"/>
    <w:rsid w:val="00126485"/>
    <w:rsid w:val="00127CED"/>
    <w:rsid w:val="00162268"/>
    <w:rsid w:val="00182CB4"/>
    <w:rsid w:val="00183DA1"/>
    <w:rsid w:val="001A3BB7"/>
    <w:rsid w:val="001A6432"/>
    <w:rsid w:val="001B1736"/>
    <w:rsid w:val="001B3940"/>
    <w:rsid w:val="001B3EE6"/>
    <w:rsid w:val="001C0D12"/>
    <w:rsid w:val="001C5EFF"/>
    <w:rsid w:val="001D031B"/>
    <w:rsid w:val="001E2E43"/>
    <w:rsid w:val="001F2AF6"/>
    <w:rsid w:val="00212035"/>
    <w:rsid w:val="0021576D"/>
    <w:rsid w:val="00221F3C"/>
    <w:rsid w:val="00231C71"/>
    <w:rsid w:val="00244795"/>
    <w:rsid w:val="002461B4"/>
    <w:rsid w:val="002466D4"/>
    <w:rsid w:val="0025349F"/>
    <w:rsid w:val="00263B5D"/>
    <w:rsid w:val="002750AA"/>
    <w:rsid w:val="00275C42"/>
    <w:rsid w:val="00276E6C"/>
    <w:rsid w:val="0028433E"/>
    <w:rsid w:val="00287E75"/>
    <w:rsid w:val="002A39DC"/>
    <w:rsid w:val="002A6EA7"/>
    <w:rsid w:val="002C3402"/>
    <w:rsid w:val="002D5ADD"/>
    <w:rsid w:val="002F4FFF"/>
    <w:rsid w:val="003004FF"/>
    <w:rsid w:val="003023FF"/>
    <w:rsid w:val="00315CF6"/>
    <w:rsid w:val="003245AF"/>
    <w:rsid w:val="003271DF"/>
    <w:rsid w:val="00335561"/>
    <w:rsid w:val="00340CF4"/>
    <w:rsid w:val="00342412"/>
    <w:rsid w:val="00344866"/>
    <w:rsid w:val="00356299"/>
    <w:rsid w:val="00357555"/>
    <w:rsid w:val="003622DC"/>
    <w:rsid w:val="00387689"/>
    <w:rsid w:val="003A25F1"/>
    <w:rsid w:val="003B1087"/>
    <w:rsid w:val="003B4F9C"/>
    <w:rsid w:val="003C5ECE"/>
    <w:rsid w:val="003E26E4"/>
    <w:rsid w:val="003E51F3"/>
    <w:rsid w:val="003F6456"/>
    <w:rsid w:val="004061AF"/>
    <w:rsid w:val="0041563B"/>
    <w:rsid w:val="00434566"/>
    <w:rsid w:val="00456E45"/>
    <w:rsid w:val="00464ECB"/>
    <w:rsid w:val="00470623"/>
    <w:rsid w:val="00486E20"/>
    <w:rsid w:val="00487CA6"/>
    <w:rsid w:val="004973D7"/>
    <w:rsid w:val="004A0B56"/>
    <w:rsid w:val="004A4A95"/>
    <w:rsid w:val="004A7BC4"/>
    <w:rsid w:val="004B2B65"/>
    <w:rsid w:val="004C7A59"/>
    <w:rsid w:val="004D4E51"/>
    <w:rsid w:val="004D5F69"/>
    <w:rsid w:val="00504E43"/>
    <w:rsid w:val="005100FA"/>
    <w:rsid w:val="005270B7"/>
    <w:rsid w:val="0052729C"/>
    <w:rsid w:val="00534AFA"/>
    <w:rsid w:val="005360DB"/>
    <w:rsid w:val="00540206"/>
    <w:rsid w:val="00541B8B"/>
    <w:rsid w:val="00542782"/>
    <w:rsid w:val="00550FB2"/>
    <w:rsid w:val="00551032"/>
    <w:rsid w:val="0056705D"/>
    <w:rsid w:val="005A1E71"/>
    <w:rsid w:val="005B06FC"/>
    <w:rsid w:val="005B5C10"/>
    <w:rsid w:val="005D3824"/>
    <w:rsid w:val="005D406D"/>
    <w:rsid w:val="005E1205"/>
    <w:rsid w:val="005E192E"/>
    <w:rsid w:val="005E5EB1"/>
    <w:rsid w:val="005F2AEF"/>
    <w:rsid w:val="005F5111"/>
    <w:rsid w:val="005F5A0C"/>
    <w:rsid w:val="006070D5"/>
    <w:rsid w:val="006141E3"/>
    <w:rsid w:val="00614A8E"/>
    <w:rsid w:val="00617600"/>
    <w:rsid w:val="006225F5"/>
    <w:rsid w:val="0062532D"/>
    <w:rsid w:val="006254DE"/>
    <w:rsid w:val="006365CC"/>
    <w:rsid w:val="00642477"/>
    <w:rsid w:val="00645D5B"/>
    <w:rsid w:val="006513AA"/>
    <w:rsid w:val="00652656"/>
    <w:rsid w:val="00656D68"/>
    <w:rsid w:val="00663F92"/>
    <w:rsid w:val="006724D9"/>
    <w:rsid w:val="006761AC"/>
    <w:rsid w:val="006768D2"/>
    <w:rsid w:val="00677B01"/>
    <w:rsid w:val="00687FF6"/>
    <w:rsid w:val="00690FE1"/>
    <w:rsid w:val="00694A77"/>
    <w:rsid w:val="006971A0"/>
    <w:rsid w:val="00697462"/>
    <w:rsid w:val="0069788A"/>
    <w:rsid w:val="006A5978"/>
    <w:rsid w:val="006A79E8"/>
    <w:rsid w:val="006C5F59"/>
    <w:rsid w:val="006C768F"/>
    <w:rsid w:val="006E4BB6"/>
    <w:rsid w:val="006E657A"/>
    <w:rsid w:val="006F5363"/>
    <w:rsid w:val="007015FD"/>
    <w:rsid w:val="007076E0"/>
    <w:rsid w:val="00710EE9"/>
    <w:rsid w:val="00713CA8"/>
    <w:rsid w:val="007221D8"/>
    <w:rsid w:val="0073125F"/>
    <w:rsid w:val="00731BC3"/>
    <w:rsid w:val="00732E7E"/>
    <w:rsid w:val="007469F8"/>
    <w:rsid w:val="00747A55"/>
    <w:rsid w:val="00753D10"/>
    <w:rsid w:val="00756155"/>
    <w:rsid w:val="00772709"/>
    <w:rsid w:val="00772CEE"/>
    <w:rsid w:val="0077639F"/>
    <w:rsid w:val="00784D9F"/>
    <w:rsid w:val="00791C4F"/>
    <w:rsid w:val="0079697E"/>
    <w:rsid w:val="007A386A"/>
    <w:rsid w:val="007B1187"/>
    <w:rsid w:val="007B11A5"/>
    <w:rsid w:val="007C3C8E"/>
    <w:rsid w:val="007D10D8"/>
    <w:rsid w:val="007D171C"/>
    <w:rsid w:val="007D3BFE"/>
    <w:rsid w:val="007E0C67"/>
    <w:rsid w:val="007E17B2"/>
    <w:rsid w:val="007F226F"/>
    <w:rsid w:val="00823EED"/>
    <w:rsid w:val="00823FED"/>
    <w:rsid w:val="008345FE"/>
    <w:rsid w:val="00855297"/>
    <w:rsid w:val="008622A1"/>
    <w:rsid w:val="00862A70"/>
    <w:rsid w:val="008726C4"/>
    <w:rsid w:val="00885375"/>
    <w:rsid w:val="00885BD2"/>
    <w:rsid w:val="008A0E01"/>
    <w:rsid w:val="008A6904"/>
    <w:rsid w:val="008C743E"/>
    <w:rsid w:val="008D581A"/>
    <w:rsid w:val="008E78D0"/>
    <w:rsid w:val="00904DEA"/>
    <w:rsid w:val="009122A5"/>
    <w:rsid w:val="00913BA7"/>
    <w:rsid w:val="00923E45"/>
    <w:rsid w:val="0093507B"/>
    <w:rsid w:val="00935D9C"/>
    <w:rsid w:val="00945282"/>
    <w:rsid w:val="009461AF"/>
    <w:rsid w:val="00947DB0"/>
    <w:rsid w:val="00963B79"/>
    <w:rsid w:val="00967499"/>
    <w:rsid w:val="00970A3C"/>
    <w:rsid w:val="00971D33"/>
    <w:rsid w:val="0099324E"/>
    <w:rsid w:val="009A448B"/>
    <w:rsid w:val="009A6E77"/>
    <w:rsid w:val="009B1202"/>
    <w:rsid w:val="009C7014"/>
    <w:rsid w:val="009D41A9"/>
    <w:rsid w:val="009E139E"/>
    <w:rsid w:val="009E191A"/>
    <w:rsid w:val="009F0FA7"/>
    <w:rsid w:val="009F65AA"/>
    <w:rsid w:val="00A04083"/>
    <w:rsid w:val="00A067F7"/>
    <w:rsid w:val="00A07C87"/>
    <w:rsid w:val="00A17F56"/>
    <w:rsid w:val="00A2411B"/>
    <w:rsid w:val="00A331BD"/>
    <w:rsid w:val="00A33B18"/>
    <w:rsid w:val="00A460F8"/>
    <w:rsid w:val="00A46407"/>
    <w:rsid w:val="00A60DEF"/>
    <w:rsid w:val="00A93F4D"/>
    <w:rsid w:val="00A94F4C"/>
    <w:rsid w:val="00AD12C3"/>
    <w:rsid w:val="00AE7551"/>
    <w:rsid w:val="00AE7FE7"/>
    <w:rsid w:val="00B109DB"/>
    <w:rsid w:val="00B113C7"/>
    <w:rsid w:val="00B151FF"/>
    <w:rsid w:val="00B32199"/>
    <w:rsid w:val="00B33AE6"/>
    <w:rsid w:val="00B34E25"/>
    <w:rsid w:val="00B47F4A"/>
    <w:rsid w:val="00B5775F"/>
    <w:rsid w:val="00B62EDB"/>
    <w:rsid w:val="00B63D83"/>
    <w:rsid w:val="00B87CB1"/>
    <w:rsid w:val="00BA48E3"/>
    <w:rsid w:val="00BA7DC7"/>
    <w:rsid w:val="00BB298A"/>
    <w:rsid w:val="00BB517D"/>
    <w:rsid w:val="00BB6139"/>
    <w:rsid w:val="00BD03CF"/>
    <w:rsid w:val="00BE6D76"/>
    <w:rsid w:val="00BF601F"/>
    <w:rsid w:val="00BF6276"/>
    <w:rsid w:val="00C04DF8"/>
    <w:rsid w:val="00C056EE"/>
    <w:rsid w:val="00C10C10"/>
    <w:rsid w:val="00C147A0"/>
    <w:rsid w:val="00C22288"/>
    <w:rsid w:val="00C25CBA"/>
    <w:rsid w:val="00C41591"/>
    <w:rsid w:val="00C4610B"/>
    <w:rsid w:val="00C63C96"/>
    <w:rsid w:val="00C63D8C"/>
    <w:rsid w:val="00C664AD"/>
    <w:rsid w:val="00C71C68"/>
    <w:rsid w:val="00C76D92"/>
    <w:rsid w:val="00C848E6"/>
    <w:rsid w:val="00C92A9C"/>
    <w:rsid w:val="00C94A44"/>
    <w:rsid w:val="00CA5696"/>
    <w:rsid w:val="00CA66B8"/>
    <w:rsid w:val="00CA72E3"/>
    <w:rsid w:val="00CB59D6"/>
    <w:rsid w:val="00CC3724"/>
    <w:rsid w:val="00CF1FAE"/>
    <w:rsid w:val="00CF24B7"/>
    <w:rsid w:val="00CF2EAF"/>
    <w:rsid w:val="00CF6CE7"/>
    <w:rsid w:val="00D07470"/>
    <w:rsid w:val="00D076DF"/>
    <w:rsid w:val="00D17873"/>
    <w:rsid w:val="00D17ECF"/>
    <w:rsid w:val="00D22DBC"/>
    <w:rsid w:val="00D27BEF"/>
    <w:rsid w:val="00D32999"/>
    <w:rsid w:val="00D34407"/>
    <w:rsid w:val="00D53B1C"/>
    <w:rsid w:val="00D86801"/>
    <w:rsid w:val="00D90F33"/>
    <w:rsid w:val="00D92C10"/>
    <w:rsid w:val="00D9536F"/>
    <w:rsid w:val="00DB49C7"/>
    <w:rsid w:val="00DC49C5"/>
    <w:rsid w:val="00DD60BF"/>
    <w:rsid w:val="00DD7140"/>
    <w:rsid w:val="00DE60AC"/>
    <w:rsid w:val="00DE75E4"/>
    <w:rsid w:val="00E0425E"/>
    <w:rsid w:val="00E1100C"/>
    <w:rsid w:val="00E13089"/>
    <w:rsid w:val="00E23C2A"/>
    <w:rsid w:val="00E3526C"/>
    <w:rsid w:val="00E35590"/>
    <w:rsid w:val="00E40B48"/>
    <w:rsid w:val="00E460AE"/>
    <w:rsid w:val="00E53670"/>
    <w:rsid w:val="00E56D68"/>
    <w:rsid w:val="00E634F6"/>
    <w:rsid w:val="00E64B35"/>
    <w:rsid w:val="00E65548"/>
    <w:rsid w:val="00E70BD0"/>
    <w:rsid w:val="00E7247C"/>
    <w:rsid w:val="00E91456"/>
    <w:rsid w:val="00E9327B"/>
    <w:rsid w:val="00E9411F"/>
    <w:rsid w:val="00E95A8F"/>
    <w:rsid w:val="00EA12C2"/>
    <w:rsid w:val="00EA1A65"/>
    <w:rsid w:val="00EB3297"/>
    <w:rsid w:val="00ED328D"/>
    <w:rsid w:val="00EF7A64"/>
    <w:rsid w:val="00F10BE1"/>
    <w:rsid w:val="00F14879"/>
    <w:rsid w:val="00F15505"/>
    <w:rsid w:val="00F2600F"/>
    <w:rsid w:val="00F51974"/>
    <w:rsid w:val="00F51B7B"/>
    <w:rsid w:val="00F620DF"/>
    <w:rsid w:val="00F65FB5"/>
    <w:rsid w:val="00F7573D"/>
    <w:rsid w:val="00F8677E"/>
    <w:rsid w:val="00F9031E"/>
    <w:rsid w:val="00F957A0"/>
    <w:rsid w:val="00FA2CA2"/>
    <w:rsid w:val="00FB5E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B954"/>
  <w15:docId w15:val="{F5DD085A-63DD-479E-BBE4-332C8120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44"/>
    <w:pPr>
      <w:spacing w:after="0" w:line="240" w:lineRule="auto"/>
    </w:pPr>
    <w:rPr>
      <w:rFonts w:ascii="Times New Roman" w:eastAsia="Times New Roman" w:hAnsi="Times New Roman" w:cs="Times New Roman"/>
      <w:kern w:val="0"/>
      <w:sz w:val="24"/>
      <w:szCs w:val="24"/>
      <w:lang w:val="fr-FR" w:eastAsia="fr-FR"/>
    </w:rPr>
  </w:style>
  <w:style w:type="paragraph" w:styleId="Titre1">
    <w:name w:val="heading 1"/>
    <w:basedOn w:val="Normal"/>
    <w:next w:val="Normal"/>
    <w:link w:val="Titre1Car"/>
    <w:uiPriority w:val="9"/>
    <w:qFormat/>
    <w:rsid w:val="006E4BB6"/>
    <w:pPr>
      <w:keepNext/>
      <w:autoSpaceDE w:val="0"/>
      <w:autoSpaceDN w:val="0"/>
      <w:adjustRightInd w:val="0"/>
      <w:jc w:val="both"/>
      <w:outlineLvl w:val="0"/>
    </w:pPr>
    <w:rPr>
      <w:rFonts w:ascii="TimesNewRoman" w:hAnsi="TimesNewRoman"/>
      <w:b/>
      <w:bCs/>
    </w:rPr>
  </w:style>
  <w:style w:type="paragraph" w:styleId="Titre4">
    <w:name w:val="heading 4"/>
    <w:basedOn w:val="Normal"/>
    <w:next w:val="Normal"/>
    <w:link w:val="Titre4Car"/>
    <w:uiPriority w:val="9"/>
    <w:semiHidden/>
    <w:unhideWhenUsed/>
    <w:qFormat/>
    <w:rsid w:val="005510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94A44"/>
    <w:pPr>
      <w:jc w:val="center"/>
    </w:pPr>
    <w:rPr>
      <w:b/>
      <w:bCs/>
      <w:caps/>
    </w:rPr>
  </w:style>
  <w:style w:type="character" w:customStyle="1" w:styleId="TitreCar">
    <w:name w:val="Titre Car"/>
    <w:basedOn w:val="Policepardfaut"/>
    <w:link w:val="Titre"/>
    <w:rsid w:val="00C94A44"/>
    <w:rPr>
      <w:rFonts w:ascii="Times New Roman" w:eastAsia="Times New Roman" w:hAnsi="Times New Roman" w:cs="Times New Roman"/>
      <w:b/>
      <w:bCs/>
      <w:caps/>
      <w:kern w:val="0"/>
      <w:sz w:val="24"/>
      <w:szCs w:val="24"/>
      <w:lang w:val="fr-FR" w:eastAsia="fr-FR"/>
    </w:rPr>
  </w:style>
  <w:style w:type="paragraph" w:styleId="Corpsdetexte">
    <w:name w:val="Body Text"/>
    <w:basedOn w:val="Normal"/>
    <w:link w:val="CorpsdetexteCar"/>
    <w:rsid w:val="00C94A44"/>
    <w:pPr>
      <w:overflowPunct w:val="0"/>
      <w:autoSpaceDE w:val="0"/>
      <w:autoSpaceDN w:val="0"/>
      <w:adjustRightInd w:val="0"/>
      <w:jc w:val="both"/>
      <w:textAlignment w:val="baseline"/>
    </w:pPr>
    <w:rPr>
      <w:szCs w:val="20"/>
      <w:lang w:eastAsia="en-US"/>
    </w:rPr>
  </w:style>
  <w:style w:type="character" w:customStyle="1" w:styleId="CorpsdetexteCar">
    <w:name w:val="Corps de texte Car"/>
    <w:basedOn w:val="Policepardfaut"/>
    <w:link w:val="Corpsdetexte"/>
    <w:rsid w:val="00C94A44"/>
    <w:rPr>
      <w:rFonts w:ascii="Times New Roman" w:eastAsia="Times New Roman" w:hAnsi="Times New Roman" w:cs="Times New Roman"/>
      <w:kern w:val="0"/>
      <w:sz w:val="24"/>
      <w:szCs w:val="20"/>
      <w:lang w:val="fr-FR"/>
    </w:rPr>
  </w:style>
  <w:style w:type="paragraph" w:customStyle="1" w:styleId="CONVT3Sanstitre">
    <w:name w:val="CONV_T3_Sans titre"/>
    <w:basedOn w:val="Normal"/>
    <w:qFormat/>
    <w:rsid w:val="00C94A44"/>
    <w:pPr>
      <w:keepNext/>
      <w:widowControl w:val="0"/>
      <w:numPr>
        <w:ilvl w:val="1"/>
        <w:numId w:val="1"/>
      </w:numPr>
      <w:tabs>
        <w:tab w:val="left" w:pos="567"/>
        <w:tab w:val="left" w:pos="1276"/>
      </w:tabs>
      <w:suppressAutoHyphens/>
      <w:spacing w:before="360" w:after="360"/>
      <w:jc w:val="both"/>
      <w:outlineLvl w:val="1"/>
    </w:pPr>
    <w:rPr>
      <w:rFonts w:asciiTheme="minorHAnsi" w:eastAsia="MS Mincho" w:hAnsiTheme="minorHAnsi"/>
      <w:kern w:val="20"/>
      <w:sz w:val="22"/>
      <w:szCs w:val="20"/>
    </w:rPr>
  </w:style>
  <w:style w:type="character" w:customStyle="1" w:styleId="italic1">
    <w:name w:val="italic1"/>
    <w:basedOn w:val="Policepardfaut"/>
    <w:rsid w:val="00E95A8F"/>
    <w:rPr>
      <w:i/>
      <w:iCs/>
    </w:rPr>
  </w:style>
  <w:style w:type="paragraph" w:customStyle="1" w:styleId="textedec">
    <w:name w:val="textedec"/>
    <w:basedOn w:val="Normal"/>
    <w:rsid w:val="00D07470"/>
    <w:pPr>
      <w:overflowPunct w:val="0"/>
      <w:autoSpaceDE w:val="0"/>
      <w:autoSpaceDN w:val="0"/>
      <w:adjustRightInd w:val="0"/>
      <w:spacing w:before="240"/>
      <w:ind w:left="567" w:hanging="567"/>
      <w:jc w:val="both"/>
      <w:textAlignment w:val="baseline"/>
    </w:pPr>
    <w:rPr>
      <w:sz w:val="22"/>
      <w:szCs w:val="20"/>
      <w:lang w:eastAsia="en-US"/>
    </w:rPr>
  </w:style>
  <w:style w:type="paragraph" w:customStyle="1" w:styleId="11">
    <w:name w:val="11"/>
    <w:basedOn w:val="Normal"/>
    <w:rsid w:val="004A0B56"/>
    <w:pPr>
      <w:ind w:left="454" w:hanging="454"/>
    </w:pPr>
    <w:rPr>
      <w:rFonts w:eastAsiaTheme="minorHAnsi"/>
      <w:sz w:val="20"/>
      <w:szCs w:val="20"/>
      <w:lang w:val="en-GB" w:eastAsia="en-US"/>
    </w:rPr>
  </w:style>
  <w:style w:type="character" w:customStyle="1" w:styleId="Titre1Car">
    <w:name w:val="Titre 1 Car"/>
    <w:basedOn w:val="Policepardfaut"/>
    <w:link w:val="Titre1"/>
    <w:uiPriority w:val="9"/>
    <w:rsid w:val="006E4BB6"/>
    <w:rPr>
      <w:rFonts w:ascii="TimesNewRoman" w:eastAsia="Times New Roman" w:hAnsi="TimesNewRoman" w:cs="Times New Roman"/>
      <w:b/>
      <w:bCs/>
      <w:kern w:val="0"/>
      <w:sz w:val="24"/>
      <w:szCs w:val="24"/>
      <w:lang w:val="fr-FR" w:eastAsia="fr-FR"/>
    </w:rPr>
  </w:style>
  <w:style w:type="paragraph" w:styleId="Paragraphedeliste">
    <w:name w:val="List Paragraph"/>
    <w:aliases w:val="Lettre d'introduction"/>
    <w:basedOn w:val="Normal"/>
    <w:link w:val="ParagraphedelisteCar"/>
    <w:uiPriority w:val="34"/>
    <w:qFormat/>
    <w:rsid w:val="00E53670"/>
    <w:pPr>
      <w:widowControl w:val="0"/>
      <w:suppressAutoHyphens/>
      <w:ind w:left="708"/>
    </w:pPr>
    <w:rPr>
      <w:rFonts w:eastAsia="SimSun" w:cs="Arial"/>
      <w:kern w:val="1"/>
      <w:lang w:val="x-none" w:eastAsia="hi-IN" w:bidi="hi-IN"/>
    </w:rPr>
  </w:style>
  <w:style w:type="character" w:customStyle="1" w:styleId="ParagraphedelisteCar">
    <w:name w:val="Paragraphe de liste Car"/>
    <w:aliases w:val="Lettre d'introduction Car"/>
    <w:link w:val="Paragraphedeliste"/>
    <w:uiPriority w:val="34"/>
    <w:rsid w:val="00E53670"/>
    <w:rPr>
      <w:rFonts w:ascii="Times New Roman" w:eastAsia="SimSun" w:hAnsi="Times New Roman" w:cs="Arial"/>
      <w:kern w:val="1"/>
      <w:sz w:val="24"/>
      <w:szCs w:val="24"/>
      <w:lang w:val="x-none" w:eastAsia="hi-IN" w:bidi="hi-IN"/>
    </w:rPr>
  </w:style>
  <w:style w:type="character" w:styleId="Marquedecommentaire">
    <w:name w:val="annotation reference"/>
    <w:basedOn w:val="Policepardfaut"/>
    <w:uiPriority w:val="99"/>
    <w:semiHidden/>
    <w:unhideWhenUsed/>
    <w:rsid w:val="00E53670"/>
    <w:rPr>
      <w:sz w:val="16"/>
      <w:szCs w:val="16"/>
    </w:rPr>
  </w:style>
  <w:style w:type="paragraph" w:styleId="Commentaire">
    <w:name w:val="annotation text"/>
    <w:basedOn w:val="Normal"/>
    <w:link w:val="CommentaireCar"/>
    <w:uiPriority w:val="99"/>
    <w:unhideWhenUsed/>
    <w:rsid w:val="00E53670"/>
    <w:pPr>
      <w:spacing w:after="200"/>
      <w:jc w:val="both"/>
    </w:pPr>
    <w:rPr>
      <w:rFonts w:ascii="Century Gothic" w:eastAsiaTheme="minorHAnsi" w:hAnsi="Century Gothic" w:cstheme="minorBidi"/>
      <w:sz w:val="20"/>
      <w:szCs w:val="20"/>
      <w:lang w:val="fr-BE" w:eastAsia="en-US"/>
    </w:rPr>
  </w:style>
  <w:style w:type="character" w:customStyle="1" w:styleId="CommentaireCar">
    <w:name w:val="Commentaire Car"/>
    <w:basedOn w:val="Policepardfaut"/>
    <w:link w:val="Commentaire"/>
    <w:uiPriority w:val="99"/>
    <w:rsid w:val="00E53670"/>
    <w:rPr>
      <w:rFonts w:ascii="Century Gothic" w:hAnsi="Century Gothic"/>
      <w:kern w:val="0"/>
      <w:sz w:val="20"/>
      <w:szCs w:val="20"/>
    </w:rPr>
  </w:style>
  <w:style w:type="character" w:customStyle="1" w:styleId="Titre4Car">
    <w:name w:val="Titre 4 Car"/>
    <w:basedOn w:val="Policepardfaut"/>
    <w:link w:val="Titre4"/>
    <w:uiPriority w:val="9"/>
    <w:semiHidden/>
    <w:rsid w:val="00551032"/>
    <w:rPr>
      <w:rFonts w:asciiTheme="majorHAnsi" w:eastAsiaTheme="majorEastAsia" w:hAnsiTheme="majorHAnsi" w:cstheme="majorBidi"/>
      <w:i/>
      <w:iCs/>
      <w:color w:val="2F5496" w:themeColor="accent1" w:themeShade="BF"/>
      <w:kern w:val="0"/>
      <w:sz w:val="24"/>
      <w:szCs w:val="24"/>
      <w:lang w:val="fr-FR" w:eastAsia="fr-FR"/>
    </w:rPr>
  </w:style>
  <w:style w:type="paragraph" w:customStyle="1" w:styleId="Default">
    <w:name w:val="Default"/>
    <w:rsid w:val="003E26E4"/>
    <w:pPr>
      <w:autoSpaceDE w:val="0"/>
      <w:autoSpaceDN w:val="0"/>
      <w:adjustRightInd w:val="0"/>
      <w:spacing w:after="0" w:line="240" w:lineRule="auto"/>
    </w:pPr>
    <w:rPr>
      <w:rFonts w:ascii="Verdana" w:eastAsia="Times New Roman" w:hAnsi="Verdana" w:cs="Verdana"/>
      <w:color w:val="000000"/>
      <w:kern w:val="0"/>
      <w:sz w:val="24"/>
      <w:szCs w:val="24"/>
      <w:lang w:val="en-GB" w:eastAsia="en-GB"/>
    </w:rPr>
  </w:style>
  <w:style w:type="paragraph" w:styleId="Retraitcorpsdetexte">
    <w:name w:val="Body Text Indent"/>
    <w:basedOn w:val="Normal"/>
    <w:link w:val="RetraitcorpsdetexteCar"/>
    <w:uiPriority w:val="99"/>
    <w:unhideWhenUsed/>
    <w:rsid w:val="005F5A0C"/>
    <w:pPr>
      <w:spacing w:after="120"/>
      <w:ind w:left="283"/>
    </w:pPr>
  </w:style>
  <w:style w:type="character" w:customStyle="1" w:styleId="RetraitcorpsdetexteCar">
    <w:name w:val="Retrait corps de texte Car"/>
    <w:basedOn w:val="Policepardfaut"/>
    <w:link w:val="Retraitcorpsdetexte"/>
    <w:uiPriority w:val="99"/>
    <w:rsid w:val="005F5A0C"/>
    <w:rPr>
      <w:rFonts w:ascii="Times New Roman" w:eastAsia="Times New Roman" w:hAnsi="Times New Roman" w:cs="Times New Roman"/>
      <w:kern w:val="0"/>
      <w:sz w:val="24"/>
      <w:szCs w:val="24"/>
      <w:lang w:val="fr-FR" w:eastAsia="fr-FR"/>
    </w:rPr>
  </w:style>
  <w:style w:type="paragraph" w:styleId="Retraitcorpsdetexte3">
    <w:name w:val="Body Text Indent 3"/>
    <w:basedOn w:val="Normal"/>
    <w:link w:val="Retraitcorpsdetexte3Car"/>
    <w:uiPriority w:val="99"/>
    <w:unhideWhenUsed/>
    <w:rsid w:val="005F5A0C"/>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F5A0C"/>
    <w:rPr>
      <w:rFonts w:ascii="Times New Roman" w:eastAsia="Times New Roman" w:hAnsi="Times New Roman" w:cs="Times New Roman"/>
      <w:kern w:val="0"/>
      <w:sz w:val="16"/>
      <w:szCs w:val="16"/>
      <w:lang w:val="fr-FR" w:eastAsia="fr-FR"/>
    </w:rPr>
  </w:style>
  <w:style w:type="paragraph" w:styleId="Rvision">
    <w:name w:val="Revision"/>
    <w:hidden/>
    <w:uiPriority w:val="99"/>
    <w:semiHidden/>
    <w:rsid w:val="00DD60BF"/>
    <w:pPr>
      <w:spacing w:after="0" w:line="240" w:lineRule="auto"/>
    </w:pPr>
    <w:rPr>
      <w:rFonts w:ascii="Times New Roman" w:eastAsia="Times New Roman" w:hAnsi="Times New Roman" w:cs="Times New Roman"/>
      <w:kern w:val="0"/>
      <w:sz w:val="24"/>
      <w:szCs w:val="24"/>
      <w:lang w:val="fr-FR" w:eastAsia="fr-FR"/>
    </w:rPr>
  </w:style>
  <w:style w:type="paragraph" w:styleId="Objetducommentaire">
    <w:name w:val="annotation subject"/>
    <w:basedOn w:val="Commentaire"/>
    <w:next w:val="Commentaire"/>
    <w:link w:val="ObjetducommentaireCar"/>
    <w:uiPriority w:val="99"/>
    <w:semiHidden/>
    <w:unhideWhenUsed/>
    <w:rsid w:val="00DD60BF"/>
    <w:pPr>
      <w:spacing w:after="0"/>
      <w:jc w:val="left"/>
    </w:pPr>
    <w:rPr>
      <w:rFonts w:ascii="Times New Roman" w:eastAsia="Times New Roman" w:hAnsi="Times New Roman" w:cs="Times New Roman"/>
      <w:b/>
      <w:bCs/>
      <w:lang w:val="fr-FR" w:eastAsia="fr-FR"/>
    </w:rPr>
  </w:style>
  <w:style w:type="character" w:customStyle="1" w:styleId="ObjetducommentaireCar">
    <w:name w:val="Objet du commentaire Car"/>
    <w:basedOn w:val="CommentaireCar"/>
    <w:link w:val="Objetducommentaire"/>
    <w:uiPriority w:val="99"/>
    <w:semiHidden/>
    <w:rsid w:val="00DD60BF"/>
    <w:rPr>
      <w:rFonts w:ascii="Times New Roman" w:eastAsia="Times New Roman" w:hAnsi="Times New Roman" w:cs="Times New Roman"/>
      <w:b/>
      <w:bCs/>
      <w:kern w:val="0"/>
      <w:sz w:val="20"/>
      <w:szCs w:val="20"/>
      <w:lang w:val="fr-FR" w:eastAsia="fr-FR"/>
    </w:rPr>
  </w:style>
  <w:style w:type="paragraph" w:styleId="En-tte">
    <w:name w:val="header"/>
    <w:basedOn w:val="Normal"/>
    <w:link w:val="En-tteCar"/>
    <w:uiPriority w:val="99"/>
    <w:unhideWhenUsed/>
    <w:rsid w:val="006768D2"/>
    <w:pPr>
      <w:tabs>
        <w:tab w:val="center" w:pos="4536"/>
        <w:tab w:val="right" w:pos="9072"/>
      </w:tabs>
    </w:pPr>
  </w:style>
  <w:style w:type="character" w:customStyle="1" w:styleId="En-tteCar">
    <w:name w:val="En-tête Car"/>
    <w:basedOn w:val="Policepardfaut"/>
    <w:link w:val="En-tte"/>
    <w:uiPriority w:val="99"/>
    <w:rsid w:val="006768D2"/>
    <w:rPr>
      <w:rFonts w:ascii="Times New Roman" w:eastAsia="Times New Roman" w:hAnsi="Times New Roman" w:cs="Times New Roman"/>
      <w:kern w:val="0"/>
      <w:sz w:val="24"/>
      <w:szCs w:val="24"/>
      <w:lang w:val="fr-FR" w:eastAsia="fr-FR"/>
    </w:rPr>
  </w:style>
  <w:style w:type="paragraph" w:styleId="Pieddepage">
    <w:name w:val="footer"/>
    <w:basedOn w:val="Normal"/>
    <w:link w:val="PieddepageCar"/>
    <w:uiPriority w:val="99"/>
    <w:unhideWhenUsed/>
    <w:rsid w:val="006768D2"/>
    <w:pPr>
      <w:tabs>
        <w:tab w:val="center" w:pos="4536"/>
        <w:tab w:val="right" w:pos="9072"/>
      </w:tabs>
    </w:pPr>
  </w:style>
  <w:style w:type="character" w:customStyle="1" w:styleId="PieddepageCar">
    <w:name w:val="Pied de page Car"/>
    <w:basedOn w:val="Policepardfaut"/>
    <w:link w:val="Pieddepage"/>
    <w:uiPriority w:val="99"/>
    <w:rsid w:val="006768D2"/>
    <w:rPr>
      <w:rFonts w:ascii="Times New Roman" w:eastAsia="Times New Roman" w:hAnsi="Times New Roman" w:cs="Times New Roman"/>
      <w:kern w:val="0"/>
      <w:sz w:val="24"/>
      <w:szCs w:val="24"/>
      <w:lang w:val="fr-FR" w:eastAsia="fr-FR"/>
    </w:rPr>
  </w:style>
  <w:style w:type="character" w:styleId="Accentuation">
    <w:name w:val="Emphasis"/>
    <w:uiPriority w:val="20"/>
    <w:qFormat/>
    <w:rsid w:val="0041563B"/>
    <w:rPr>
      <w:i/>
      <w:iCs/>
    </w:rPr>
  </w:style>
  <w:style w:type="paragraph" w:styleId="Normalcentr">
    <w:name w:val="Block Text"/>
    <w:basedOn w:val="Normal"/>
    <w:semiHidden/>
    <w:rsid w:val="000E7FE3"/>
    <w:pPr>
      <w:tabs>
        <w:tab w:val="left" w:pos="5760"/>
      </w:tabs>
      <w:ind w:left="5760" w:right="-780" w:hanging="5760"/>
      <w:jc w:val="both"/>
    </w:pPr>
    <w:rPr>
      <w:rFonts w:ascii="Arial" w:hAnsi="Arial"/>
    </w:rPr>
  </w:style>
  <w:style w:type="character" w:styleId="Textedelespacerserv">
    <w:name w:val="Placeholder Text"/>
    <w:basedOn w:val="Policepardfaut"/>
    <w:uiPriority w:val="99"/>
    <w:semiHidden/>
    <w:rsid w:val="00947D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5a394-4a68-4878-b107-eeba780120ae" xsi:nil="true"/>
    <lcf76f155ced4ddcb4097134ff3c332f xmlns="04174f7e-eeca-4096-a6b8-c834e79f52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5A750699F0F54D8B27FC83272BFEE6" ma:contentTypeVersion="14" ma:contentTypeDescription="Crée un document." ma:contentTypeScope="" ma:versionID="6e5c53f6432857cc5577f44883c9bb00">
  <xsd:schema xmlns:xsd="http://www.w3.org/2001/XMLSchema" xmlns:xs="http://www.w3.org/2001/XMLSchema" xmlns:p="http://schemas.microsoft.com/office/2006/metadata/properties" xmlns:ns2="04174f7e-eeca-4096-a6b8-c834e79f5258" xmlns:ns3="2795a394-4a68-4878-b107-eeba780120ae" targetNamespace="http://schemas.microsoft.com/office/2006/metadata/properties" ma:root="true" ma:fieldsID="77eae6ba7a14cfc2b043276d9a57a036" ns2:_="" ns3:_="">
    <xsd:import namespace="04174f7e-eeca-4096-a6b8-c834e79f5258"/>
    <xsd:import namespace="2795a394-4a68-4878-b107-eeba78012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4f7e-eeca-4096-a6b8-c834e79f5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be6a12-d3f7-4764-a83e-2c363cffdd6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5a394-4a68-4878-b107-eeba780120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08a320-d060-4026-8320-644e96358f0e}" ma:internalName="TaxCatchAll" ma:showField="CatchAllData" ma:web="2795a394-4a68-4878-b107-eeba780120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8870-CFE3-4028-A1D2-4047BFC9052B}">
  <ds:schemaRefs>
    <ds:schemaRef ds:uri="http://schemas.microsoft.com/office/2006/metadata/properties"/>
    <ds:schemaRef ds:uri="http://schemas.microsoft.com/office/infopath/2007/PartnerControls"/>
    <ds:schemaRef ds:uri="2795a394-4a68-4878-b107-eeba780120ae"/>
    <ds:schemaRef ds:uri="04174f7e-eeca-4096-a6b8-c834e79f5258"/>
  </ds:schemaRefs>
</ds:datastoreItem>
</file>

<file path=customXml/itemProps2.xml><?xml version="1.0" encoding="utf-8"?>
<ds:datastoreItem xmlns:ds="http://schemas.openxmlformats.org/officeDocument/2006/customXml" ds:itemID="{BA127D0F-6718-48B3-83C3-EA0CEC888137}">
  <ds:schemaRefs>
    <ds:schemaRef ds:uri="http://schemas.microsoft.com/sharepoint/v3/contenttype/forms"/>
  </ds:schemaRefs>
</ds:datastoreItem>
</file>

<file path=customXml/itemProps3.xml><?xml version="1.0" encoding="utf-8"?>
<ds:datastoreItem xmlns:ds="http://schemas.openxmlformats.org/officeDocument/2006/customXml" ds:itemID="{E888EC4A-7393-4BAE-9429-61B47A2548CC}"/>
</file>

<file path=customXml/itemProps4.xml><?xml version="1.0" encoding="utf-8"?>
<ds:datastoreItem xmlns:ds="http://schemas.openxmlformats.org/officeDocument/2006/customXml" ds:itemID="{52C8C6EC-426F-4172-BEF5-F8959716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13</Pages>
  <Words>4244</Words>
  <Characters>23347</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Shershneva</dc:creator>
  <cp:keywords/>
  <dc:description/>
  <cp:lastModifiedBy>Ekaterina Shershneva</cp:lastModifiedBy>
  <cp:revision>57</cp:revision>
  <cp:lastPrinted>2023-05-16T14:00:00Z</cp:lastPrinted>
  <dcterms:created xsi:type="dcterms:W3CDTF">2023-04-24T08:55:00Z</dcterms:created>
  <dcterms:modified xsi:type="dcterms:W3CDTF">2023-09-29T07:35:00Z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0x010100D15A750699F0F54D8B27FC83272BFEE6</vt:lpwstr>
  </property>
  <property fmtid="{D5CDD505-2E9C-101B-9397-08002B2CF9AE}" pid="3" name="Order">
    <vt:r8>1843200</vt:r8>
  </property>
  <property fmtid="{D5CDD505-2E9C-101B-9397-08002B2CF9AE}" pid="4" name="MediaServiceImageTags">
    <vt:lpwstr/>
  </property>
</Properties>
</file>